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4AB434" w14:textId="77777777" w:rsidR="002742ED" w:rsidRDefault="002742ED" w:rsidP="002742ED">
      <w:pPr>
        <w:shd w:val="clear" w:color="auto" w:fill="FFFFFF"/>
        <w:spacing w:after="0" w:line="276" w:lineRule="auto"/>
        <w:outlineLvl w:val="0"/>
        <w:rPr>
          <w:rFonts w:ascii="David" w:eastAsia="Times New Roman" w:hAnsi="David" w:cs="David"/>
          <w:b/>
          <w:bCs/>
          <w:spacing w:val="-5"/>
          <w:kern w:val="36"/>
          <w:sz w:val="28"/>
          <w:szCs w:val="28"/>
          <w:rtl/>
        </w:rPr>
      </w:pPr>
    </w:p>
    <w:p w14:paraId="3AF00668" w14:textId="79672B9E" w:rsidR="002742ED" w:rsidRDefault="002742ED" w:rsidP="002742ED">
      <w:pPr>
        <w:shd w:val="clear" w:color="auto" w:fill="FFFFFF"/>
        <w:spacing w:after="0" w:line="276" w:lineRule="auto"/>
        <w:ind w:left="357"/>
        <w:jc w:val="center"/>
        <w:outlineLvl w:val="0"/>
        <w:rPr>
          <w:rFonts w:ascii="David" w:eastAsia="Times New Roman" w:hAnsi="David" w:cs="David"/>
          <w:spacing w:val="-5"/>
          <w:kern w:val="36"/>
          <w:sz w:val="24"/>
          <w:szCs w:val="24"/>
          <w:rtl/>
        </w:rPr>
      </w:pPr>
      <w:r w:rsidRPr="00EF0AF8">
        <w:rPr>
          <w:rFonts w:ascii="David" w:eastAsia="Times New Roman" w:hAnsi="David" w:cs="David" w:hint="cs"/>
          <w:b/>
          <w:bCs/>
          <w:spacing w:val="-5"/>
          <w:kern w:val="36"/>
          <w:sz w:val="28"/>
          <w:szCs w:val="28"/>
          <w:rtl/>
        </w:rPr>
        <w:t xml:space="preserve">                                                                                                                             </w:t>
      </w:r>
      <w:r w:rsidRPr="00EF0AF8">
        <w:rPr>
          <w:rFonts w:ascii="David" w:eastAsia="Times New Roman" w:hAnsi="David" w:cs="David" w:hint="cs"/>
          <w:spacing w:val="-5"/>
          <w:kern w:val="36"/>
          <w:sz w:val="24"/>
          <w:szCs w:val="24"/>
          <w:rtl/>
        </w:rPr>
        <w:t xml:space="preserve"> </w:t>
      </w:r>
      <w:r>
        <w:rPr>
          <w:rFonts w:ascii="David" w:eastAsia="Times New Roman" w:hAnsi="David" w:cs="David" w:hint="cs"/>
          <w:spacing w:val="-5"/>
          <w:kern w:val="36"/>
          <w:sz w:val="24"/>
          <w:szCs w:val="24"/>
          <w:rtl/>
        </w:rPr>
        <w:t xml:space="preserve">   </w:t>
      </w:r>
    </w:p>
    <w:p w14:paraId="48A848B4" w14:textId="77777777" w:rsidR="00D95390" w:rsidRDefault="002742ED" w:rsidP="00D95390">
      <w:pPr>
        <w:shd w:val="clear" w:color="auto" w:fill="FFFFFF"/>
        <w:spacing w:after="0" w:line="276" w:lineRule="auto"/>
        <w:ind w:left="357"/>
        <w:jc w:val="center"/>
        <w:outlineLvl w:val="0"/>
        <w:rPr>
          <w:rFonts w:ascii="David" w:eastAsia="Times New Roman" w:hAnsi="David" w:cs="David"/>
          <w:spacing w:val="-5"/>
          <w:kern w:val="36"/>
          <w:sz w:val="24"/>
          <w:szCs w:val="24"/>
          <w:rtl/>
        </w:rPr>
      </w:pPr>
      <w:r>
        <w:rPr>
          <w:rFonts w:ascii="David" w:eastAsia="Times New Roman" w:hAnsi="David" w:cs="David" w:hint="cs"/>
          <w:spacing w:val="-5"/>
          <w:kern w:val="36"/>
          <w:sz w:val="24"/>
          <w:szCs w:val="24"/>
          <w:rtl/>
        </w:rPr>
        <w:t xml:space="preserve">                                                                                                                                                             </w:t>
      </w:r>
    </w:p>
    <w:p w14:paraId="013497EE" w14:textId="07A10E25" w:rsidR="002742ED" w:rsidRPr="00D95390" w:rsidRDefault="002742ED" w:rsidP="00D95390">
      <w:pPr>
        <w:shd w:val="clear" w:color="auto" w:fill="FFFFFF"/>
        <w:spacing w:after="0" w:line="276" w:lineRule="auto"/>
        <w:ind w:left="357"/>
        <w:jc w:val="center"/>
        <w:outlineLvl w:val="0"/>
        <w:rPr>
          <w:rFonts w:ascii="David" w:eastAsia="Times New Roman" w:hAnsi="David" w:cs="David"/>
          <w:spacing w:val="-5"/>
          <w:kern w:val="36"/>
          <w:sz w:val="24"/>
          <w:szCs w:val="24"/>
          <w:rtl/>
        </w:rPr>
      </w:pPr>
      <w:proofErr w:type="spellStart"/>
      <w:r w:rsidRPr="002742ED">
        <w:rPr>
          <w:rFonts w:ascii="David" w:eastAsia="Times New Roman" w:hAnsi="David" w:cs="David"/>
          <w:b/>
          <w:bCs/>
          <w:color w:val="002060"/>
          <w:spacing w:val="-5"/>
          <w:kern w:val="36"/>
          <w:sz w:val="28"/>
          <w:szCs w:val="28"/>
          <w:u w:val="single"/>
          <w:rtl/>
        </w:rPr>
        <w:t>תוכנית</w:t>
      </w:r>
      <w:proofErr w:type="spellEnd"/>
      <w:r w:rsidRPr="002742ED">
        <w:rPr>
          <w:rFonts w:ascii="David" w:eastAsia="Times New Roman" w:hAnsi="David" w:cs="David"/>
          <w:b/>
          <w:bCs/>
          <w:color w:val="002060"/>
          <w:spacing w:val="-5"/>
          <w:kern w:val="36"/>
          <w:sz w:val="28"/>
          <w:szCs w:val="28"/>
          <w:u w:val="single"/>
          <w:rtl/>
        </w:rPr>
        <w:t xml:space="preserve"> שנתית</w:t>
      </w:r>
      <w:r w:rsidRPr="002742ED">
        <w:rPr>
          <w:rFonts w:ascii="David" w:eastAsia="Times New Roman" w:hAnsi="David" w:cs="David" w:hint="cs"/>
          <w:b/>
          <w:bCs/>
          <w:color w:val="002060"/>
          <w:spacing w:val="-5"/>
          <w:kern w:val="36"/>
          <w:sz w:val="28"/>
          <w:szCs w:val="28"/>
          <w:u w:val="single"/>
          <w:rtl/>
        </w:rPr>
        <w:t xml:space="preserve"> </w:t>
      </w:r>
      <w:r w:rsidR="00A65C7F">
        <w:rPr>
          <w:rFonts w:ascii="David" w:eastAsia="Times New Roman" w:hAnsi="David" w:cs="David" w:hint="cs"/>
          <w:b/>
          <w:bCs/>
          <w:color w:val="002060"/>
          <w:spacing w:val="-5"/>
          <w:kern w:val="36"/>
          <w:sz w:val="28"/>
          <w:szCs w:val="28"/>
          <w:u w:val="single"/>
          <w:rtl/>
        </w:rPr>
        <w:t>לקידום העסקת אנשים עם מוגבלות בעבודה לשנת 2022</w:t>
      </w:r>
    </w:p>
    <w:p w14:paraId="59B54406" w14:textId="4679C699" w:rsidR="002742ED" w:rsidRDefault="002742ED" w:rsidP="002742ED">
      <w:pPr>
        <w:spacing w:after="0" w:line="276" w:lineRule="auto"/>
        <w:rPr>
          <w:rFonts w:ascii="David" w:eastAsia="Times New Roman" w:hAnsi="David" w:cs="David"/>
          <w:b/>
          <w:bCs/>
          <w:sz w:val="24"/>
          <w:szCs w:val="24"/>
          <w:rtl/>
        </w:rPr>
      </w:pPr>
      <w:r>
        <w:rPr>
          <w:rFonts w:ascii="David" w:eastAsia="Times New Roman" w:hAnsi="David" w:cs="David" w:hint="cs"/>
          <w:b/>
          <w:bCs/>
          <w:sz w:val="24"/>
          <w:szCs w:val="24"/>
          <w:rtl/>
        </w:rPr>
        <w:t>המועצה המקומית אפרת רואה חשיבות רבה במתן הזדמנות שווה לאנשים שונים, ו</w:t>
      </w:r>
      <w:r w:rsidRPr="007F045E">
        <w:rPr>
          <w:rFonts w:ascii="David" w:eastAsia="Times New Roman" w:hAnsi="David" w:cs="David" w:hint="cs"/>
          <w:b/>
          <w:bCs/>
          <w:color w:val="1B1B1B"/>
          <w:sz w:val="24"/>
          <w:szCs w:val="24"/>
          <w:rtl/>
        </w:rPr>
        <w:t>פועלת בהתאם לנדרש בחוק</w:t>
      </w:r>
      <w:r>
        <w:rPr>
          <w:rFonts w:ascii="David" w:eastAsia="Times New Roman" w:hAnsi="David" w:cs="David" w:hint="cs"/>
          <w:b/>
          <w:bCs/>
          <w:color w:val="1B1B1B"/>
          <w:sz w:val="24"/>
          <w:szCs w:val="24"/>
          <w:rtl/>
        </w:rPr>
        <w:t xml:space="preserve"> לשילוב אנשים </w:t>
      </w:r>
      <w:r w:rsidR="00D22071">
        <w:rPr>
          <w:rFonts w:ascii="David" w:eastAsia="Times New Roman" w:hAnsi="David" w:cs="David" w:hint="cs"/>
          <w:b/>
          <w:bCs/>
          <w:color w:val="1B1B1B"/>
          <w:sz w:val="24"/>
          <w:szCs w:val="24"/>
          <w:rtl/>
        </w:rPr>
        <w:t>עם</w:t>
      </w:r>
      <w:r>
        <w:rPr>
          <w:rFonts w:ascii="David" w:eastAsia="Times New Roman" w:hAnsi="David" w:cs="David" w:hint="cs"/>
          <w:b/>
          <w:bCs/>
          <w:color w:val="1B1B1B"/>
          <w:sz w:val="24"/>
          <w:szCs w:val="24"/>
          <w:rtl/>
        </w:rPr>
        <w:t xml:space="preserve"> מוגבלות בעבודה</w:t>
      </w:r>
      <w:r w:rsidRPr="007F045E">
        <w:rPr>
          <w:rFonts w:ascii="David" w:eastAsia="Times New Roman" w:hAnsi="David" w:cs="David" w:hint="cs"/>
          <w:b/>
          <w:bCs/>
          <w:color w:val="1B1B1B"/>
          <w:sz w:val="24"/>
          <w:szCs w:val="24"/>
          <w:rtl/>
        </w:rPr>
        <w:t>.</w:t>
      </w:r>
    </w:p>
    <w:p w14:paraId="19FF8DB9" w14:textId="77777777" w:rsidR="002742ED" w:rsidRPr="00513491" w:rsidRDefault="002742ED" w:rsidP="002742ED">
      <w:pPr>
        <w:spacing w:line="276" w:lineRule="auto"/>
        <w:rPr>
          <w:rFonts w:ascii="David" w:hAnsi="David" w:cs="David"/>
          <w:sz w:val="4"/>
          <w:szCs w:val="4"/>
          <w:shd w:val="clear" w:color="auto" w:fill="FFFFFF"/>
          <w:rtl/>
        </w:rPr>
      </w:pPr>
    </w:p>
    <w:p w14:paraId="7BECB497" w14:textId="7F472463" w:rsidR="002742ED" w:rsidRPr="00513491" w:rsidRDefault="002742ED" w:rsidP="002742ED">
      <w:pPr>
        <w:spacing w:line="276" w:lineRule="auto"/>
        <w:rPr>
          <w:rFonts w:ascii="David" w:hAnsi="David" w:cs="David"/>
          <w:sz w:val="24"/>
          <w:szCs w:val="24"/>
          <w:shd w:val="clear" w:color="auto" w:fill="FFFFFF"/>
          <w:rtl/>
        </w:rPr>
      </w:pPr>
      <w:r w:rsidRPr="00513491">
        <w:rPr>
          <w:rFonts w:ascii="David" w:hAnsi="David" w:cs="David"/>
          <w:sz w:val="24"/>
          <w:szCs w:val="24"/>
          <w:shd w:val="clear" w:color="auto" w:fill="FFFFFF"/>
          <w:rtl/>
        </w:rPr>
        <w:t xml:space="preserve">על פי חוק שוויון זכויות לאנשים עם מוגבלות, תשנ"ח-1998, </w:t>
      </w:r>
      <w:r w:rsidR="00D22071">
        <w:rPr>
          <w:rFonts w:ascii="David" w:hAnsi="David" w:cs="David" w:hint="cs"/>
          <w:sz w:val="24"/>
          <w:szCs w:val="24"/>
          <w:shd w:val="clear" w:color="auto" w:fill="FFFFFF"/>
          <w:rtl/>
        </w:rPr>
        <w:t xml:space="preserve">אנשים עם </w:t>
      </w:r>
      <w:r w:rsidRPr="00513491">
        <w:rPr>
          <w:rFonts w:ascii="David" w:hAnsi="David" w:cs="David"/>
          <w:sz w:val="24"/>
          <w:szCs w:val="24"/>
          <w:shd w:val="clear" w:color="auto" w:fill="FFFFFF"/>
          <w:rtl/>
        </w:rPr>
        <w:t>מוגבלויות הינם אנשים עם לקות פיסית, נפשית או שכלית לרבות קוגניטיבית, קבועה או זמנית, אשר בשלה מוגבל תפקודם באופן מהותי בתחום אחד או יותר מתחומי החיים העיקריים</w:t>
      </w:r>
      <w:r w:rsidRPr="00513491">
        <w:rPr>
          <w:rFonts w:ascii="David" w:hAnsi="David" w:cs="David"/>
          <w:sz w:val="24"/>
          <w:szCs w:val="24"/>
          <w:shd w:val="clear" w:color="auto" w:fill="FFFFFF"/>
        </w:rPr>
        <w:t>.</w:t>
      </w:r>
      <w:r w:rsidRPr="00513491">
        <w:rPr>
          <w:rFonts w:ascii="David" w:hAnsi="David" w:cs="David"/>
          <w:sz w:val="24"/>
          <w:szCs w:val="24"/>
          <w:shd w:val="clear" w:color="auto" w:fill="FFFFFF"/>
          <w:rtl/>
        </w:rPr>
        <w:t xml:space="preserve"> </w:t>
      </w:r>
    </w:p>
    <w:p w14:paraId="42D90283" w14:textId="77777777" w:rsidR="002742ED" w:rsidRPr="00513491" w:rsidRDefault="002742ED" w:rsidP="002742ED">
      <w:pPr>
        <w:spacing w:line="276" w:lineRule="auto"/>
        <w:rPr>
          <w:rFonts w:ascii="David" w:hAnsi="David" w:cs="David"/>
          <w:sz w:val="24"/>
          <w:szCs w:val="24"/>
          <w:rtl/>
        </w:rPr>
      </w:pPr>
      <w:r w:rsidRPr="00513491">
        <w:rPr>
          <w:rFonts w:ascii="David" w:hAnsi="David" w:cs="David"/>
          <w:sz w:val="24"/>
          <w:szCs w:val="24"/>
          <w:shd w:val="clear" w:color="auto" w:fill="FFFFFF"/>
          <w:rtl/>
        </w:rPr>
        <w:t xml:space="preserve">מחקרים שנעשו בישראל בשנים האחרונות מצביעים על פערים בהשתלבות בתעסוקה בין אנשים עם מוגבלות לבין אנשים ללא מוגבלות. בהתאם לנתוני משרד העבודה, הרווחה והשירותים החברתיים, היקף האוכלוסייה של אנשים עם מוגבלות בגיל העבודה, נאמד </w:t>
      </w:r>
      <w:proofErr w:type="spellStart"/>
      <w:r w:rsidRPr="00513491">
        <w:rPr>
          <w:rFonts w:ascii="David" w:hAnsi="David" w:cs="David"/>
          <w:sz w:val="24"/>
          <w:szCs w:val="24"/>
          <w:shd w:val="clear" w:color="auto" w:fill="FFFFFF"/>
          <w:rtl/>
        </w:rPr>
        <w:t>בכ</w:t>
      </w:r>
      <w:proofErr w:type="spellEnd"/>
      <w:r w:rsidRPr="00513491">
        <w:rPr>
          <w:rFonts w:ascii="David" w:hAnsi="David" w:cs="David"/>
          <w:sz w:val="24"/>
          <w:szCs w:val="24"/>
          <w:shd w:val="clear" w:color="auto" w:fill="FFFFFF"/>
          <w:rtl/>
        </w:rPr>
        <w:t>- 750,000</w:t>
      </w:r>
      <w:r w:rsidRPr="00513491">
        <w:rPr>
          <w:rFonts w:ascii="David" w:hAnsi="David" w:cs="David"/>
          <w:sz w:val="24"/>
          <w:szCs w:val="24"/>
          <w:rtl/>
        </w:rPr>
        <w:t xml:space="preserve"> איש.</w:t>
      </w:r>
    </w:p>
    <w:p w14:paraId="1A422698" w14:textId="77777777" w:rsidR="002742ED" w:rsidRPr="007F15A1" w:rsidRDefault="002742ED" w:rsidP="002742ED">
      <w:pPr>
        <w:spacing w:line="276" w:lineRule="auto"/>
        <w:rPr>
          <w:rFonts w:ascii="David" w:eastAsia="Times New Roman" w:hAnsi="David" w:cs="David"/>
          <w:sz w:val="8"/>
          <w:szCs w:val="8"/>
          <w:rtl/>
        </w:rPr>
      </w:pPr>
      <w:r w:rsidRPr="00513491">
        <w:rPr>
          <w:rFonts w:ascii="David" w:hAnsi="David" w:cs="David"/>
          <w:sz w:val="24"/>
          <w:szCs w:val="24"/>
          <w:shd w:val="clear" w:color="auto" w:fill="FFFFFF"/>
          <w:rtl/>
        </w:rPr>
        <w:t>בחודש ספטמבר 2014, נחתם על ידי שר הכלכלה צו הרחבה לעידוד והגברת התעסוקה של אנשים עם מוגבלות, לפיו כל מעסיק המעסיק 100 עובדים לפחות צריך לדאוג לייצוג הולם לאנשים עם מוגבלות, כהגדרתם בחוק.</w:t>
      </w:r>
      <w:r w:rsidRPr="00513491">
        <w:rPr>
          <w:rFonts w:ascii="David" w:hAnsi="David" w:cs="David"/>
          <w:sz w:val="24"/>
          <w:szCs w:val="24"/>
          <w:shd w:val="clear" w:color="auto" w:fill="FFFFFF"/>
          <w:rtl/>
        </w:rPr>
        <w:br/>
      </w:r>
    </w:p>
    <w:p w14:paraId="76CF683C" w14:textId="77777777" w:rsidR="002742ED" w:rsidRPr="00513491" w:rsidRDefault="002742ED" w:rsidP="002742ED">
      <w:pPr>
        <w:spacing w:line="276" w:lineRule="auto"/>
        <w:rPr>
          <w:rFonts w:ascii="David" w:eastAsia="Times New Roman" w:hAnsi="David" w:cs="David"/>
          <w:sz w:val="24"/>
          <w:szCs w:val="24"/>
        </w:rPr>
      </w:pPr>
      <w:r w:rsidRPr="00513491">
        <w:rPr>
          <w:rFonts w:ascii="David" w:eastAsia="Times New Roman" w:hAnsi="David" w:cs="David"/>
          <w:sz w:val="24"/>
          <w:szCs w:val="24"/>
          <w:rtl/>
        </w:rPr>
        <w:t xml:space="preserve">על פי </w:t>
      </w:r>
      <w:hyperlink r:id="rId7" w:history="1">
        <w:r w:rsidRPr="00513491">
          <w:rPr>
            <w:rFonts w:ascii="David" w:eastAsia="Times New Roman" w:hAnsi="David" w:cs="David"/>
            <w:sz w:val="24"/>
            <w:szCs w:val="24"/>
            <w:rtl/>
          </w:rPr>
          <w:t>תיקון מס' 15 לחוק שוויון זכויות לאנשים עם מוגבלות</w:t>
        </w:r>
      </w:hyperlink>
      <w:r w:rsidRPr="00513491">
        <w:rPr>
          <w:rFonts w:ascii="David" w:eastAsia="Times New Roman" w:hAnsi="David" w:cs="David"/>
          <w:sz w:val="24"/>
          <w:szCs w:val="24"/>
        </w:rPr>
        <w:t>, </w:t>
      </w:r>
      <w:r w:rsidRPr="00513491">
        <w:rPr>
          <w:rFonts w:ascii="David" w:eastAsia="Times New Roman" w:hAnsi="David" w:cs="David"/>
          <w:sz w:val="24"/>
          <w:szCs w:val="24"/>
          <w:rtl/>
        </w:rPr>
        <w:t xml:space="preserve">על </w:t>
      </w:r>
      <w:hyperlink r:id="rId8" w:history="1">
        <w:r w:rsidRPr="00513491">
          <w:rPr>
            <w:rFonts w:ascii="David" w:eastAsia="Times New Roman" w:hAnsi="David" w:cs="David"/>
            <w:sz w:val="24"/>
            <w:szCs w:val="24"/>
            <w:rtl/>
          </w:rPr>
          <w:t xml:space="preserve">גוף ציבורי </w:t>
        </w:r>
      </w:hyperlink>
      <w:r w:rsidRPr="00513491">
        <w:rPr>
          <w:rFonts w:ascii="David" w:eastAsia="Times New Roman" w:hAnsi="David" w:cs="David"/>
          <w:sz w:val="24"/>
          <w:szCs w:val="24"/>
        </w:rPr>
        <w:t> </w:t>
      </w:r>
      <w:r w:rsidRPr="00513491">
        <w:rPr>
          <w:rFonts w:ascii="David" w:eastAsia="Times New Roman" w:hAnsi="David" w:cs="David"/>
          <w:sz w:val="24"/>
          <w:szCs w:val="24"/>
          <w:rtl/>
        </w:rPr>
        <w:t>גדול, המעסיק </w:t>
      </w:r>
      <w:r w:rsidRPr="00513491">
        <w:rPr>
          <w:rFonts w:ascii="David" w:eastAsia="Times New Roman" w:hAnsi="David" w:cs="David"/>
          <w:sz w:val="24"/>
          <w:szCs w:val="24"/>
        </w:rPr>
        <w:t xml:space="preserve">100 </w:t>
      </w:r>
      <w:r w:rsidRPr="00513491">
        <w:rPr>
          <w:rFonts w:ascii="David" w:eastAsia="Times New Roman" w:hAnsi="David" w:cs="David"/>
          <w:sz w:val="24"/>
          <w:szCs w:val="24"/>
          <w:rtl/>
        </w:rPr>
        <w:t xml:space="preserve"> עובדים ומעלה, לקבוע יעד לייצוג הולם בין עובדיו של 5% אנשים עם מוגבלות משמעותית, החל מיום 1 בינואר 2017</w:t>
      </w:r>
      <w:r w:rsidRPr="00513491">
        <w:rPr>
          <w:rFonts w:ascii="David" w:eastAsia="Times New Roman" w:hAnsi="David" w:cs="David"/>
          <w:sz w:val="24"/>
          <w:szCs w:val="24"/>
        </w:rPr>
        <w:t>.</w:t>
      </w:r>
      <w:r w:rsidRPr="00513491">
        <w:rPr>
          <w:rFonts w:ascii="Arial" w:eastAsia="Times New Roman" w:hAnsi="Arial" w:cs="Arial"/>
          <w:sz w:val="24"/>
          <w:szCs w:val="24"/>
        </w:rPr>
        <w:t>​</w:t>
      </w:r>
    </w:p>
    <w:p w14:paraId="0DDECFE5" w14:textId="77777777" w:rsidR="002742ED" w:rsidRPr="00513491" w:rsidRDefault="002742ED" w:rsidP="002742ED">
      <w:pPr>
        <w:spacing w:after="0" w:line="276" w:lineRule="auto"/>
        <w:rPr>
          <w:rFonts w:ascii="David" w:eastAsia="Times New Roman" w:hAnsi="David" w:cs="David"/>
          <w:color w:val="1B1B1B"/>
          <w:sz w:val="24"/>
          <w:szCs w:val="24"/>
          <w:rtl/>
        </w:rPr>
      </w:pPr>
      <w:r w:rsidRPr="00513491">
        <w:rPr>
          <w:rFonts w:ascii="David" w:eastAsia="Times New Roman" w:hAnsi="David" w:cs="David"/>
          <w:color w:val="1B1B1B"/>
          <w:sz w:val="24"/>
          <w:szCs w:val="24"/>
          <w:rtl/>
        </w:rPr>
        <w:t xml:space="preserve">התיקון לחוק קובע דרכים לבירור שיעור העובדים עם מוגבלות כאמור בכל גוף ציבורי. עוד קובע התיקון אמצעים שעל הגוף הציבורי לנקוט כדי להגיע ליעד, ובפרט מינוי ממונה תעסוקה ופרסום תכנית עבודה לקידום תעסוקת אנשים עם מוגבלות באותו גוף באתר האינטרנט שלו. </w:t>
      </w:r>
    </w:p>
    <w:p w14:paraId="37DA2EAD" w14:textId="77777777" w:rsidR="002742ED" w:rsidRPr="007F15A1" w:rsidRDefault="002742ED" w:rsidP="002742ED">
      <w:pPr>
        <w:spacing w:after="0" w:line="276" w:lineRule="auto"/>
        <w:rPr>
          <w:rFonts w:ascii="David" w:eastAsia="Times New Roman" w:hAnsi="David" w:cs="David"/>
          <w:b/>
          <w:bCs/>
          <w:color w:val="1B1B1B"/>
          <w:sz w:val="6"/>
          <w:szCs w:val="6"/>
          <w:rtl/>
        </w:rPr>
      </w:pPr>
    </w:p>
    <w:p w14:paraId="483D7C50" w14:textId="77777777" w:rsidR="002742ED" w:rsidRPr="00C34DCD" w:rsidRDefault="002742ED" w:rsidP="002742ED">
      <w:pPr>
        <w:spacing w:before="150" w:after="0" w:line="276" w:lineRule="auto"/>
        <w:outlineLvl w:val="1"/>
        <w:rPr>
          <w:rFonts w:ascii="David" w:eastAsia="Times New Roman" w:hAnsi="David" w:cs="David"/>
          <w:b/>
          <w:bCs/>
          <w:color w:val="082F65"/>
          <w:sz w:val="24"/>
          <w:szCs w:val="24"/>
        </w:rPr>
      </w:pPr>
      <w:r w:rsidRPr="00C34DCD">
        <w:rPr>
          <w:rFonts w:ascii="David" w:eastAsia="Times New Roman" w:hAnsi="David" w:cs="David"/>
          <w:b/>
          <w:bCs/>
          <w:color w:val="082F65"/>
          <w:sz w:val="24"/>
          <w:szCs w:val="24"/>
          <w:rtl/>
        </w:rPr>
        <w:t>מיהו אדם עם מוגבלות משמעותית</w:t>
      </w:r>
    </w:p>
    <w:p w14:paraId="79D6DE41" w14:textId="77777777" w:rsidR="002742ED" w:rsidRPr="00C34DCD" w:rsidRDefault="002742ED" w:rsidP="002742ED">
      <w:pPr>
        <w:spacing w:after="0" w:line="276" w:lineRule="auto"/>
        <w:rPr>
          <w:rFonts w:ascii="David" w:eastAsia="Times New Roman" w:hAnsi="David" w:cs="David"/>
          <w:color w:val="1B1B1B"/>
          <w:sz w:val="24"/>
          <w:szCs w:val="24"/>
        </w:rPr>
      </w:pPr>
      <w:r w:rsidRPr="00C34DCD">
        <w:rPr>
          <w:rFonts w:ascii="David" w:eastAsia="Times New Roman" w:hAnsi="David" w:cs="David"/>
          <w:b/>
          <w:bCs/>
          <w:color w:val="1B1B1B"/>
          <w:sz w:val="24"/>
          <w:szCs w:val="24"/>
          <w:rtl/>
        </w:rPr>
        <w:t>לצורך עניין זה, אדם עם מוגבלות משמעותית פירושו אחד מאלה</w:t>
      </w:r>
      <w:r w:rsidRPr="00C34DCD">
        <w:rPr>
          <w:rFonts w:ascii="David" w:eastAsia="Times New Roman" w:hAnsi="David" w:cs="David"/>
          <w:color w:val="1B1B1B"/>
          <w:sz w:val="24"/>
          <w:szCs w:val="24"/>
        </w:rPr>
        <w:t>:</w:t>
      </w:r>
    </w:p>
    <w:p w14:paraId="4319519C" w14:textId="77777777" w:rsidR="002742ED" w:rsidRDefault="002742ED" w:rsidP="002742ED">
      <w:pPr>
        <w:numPr>
          <w:ilvl w:val="0"/>
          <w:numId w:val="1"/>
        </w:numPr>
        <w:spacing w:after="0" w:line="276" w:lineRule="auto"/>
        <w:ind w:left="0"/>
        <w:rPr>
          <w:rFonts w:ascii="David" w:eastAsia="Times New Roman" w:hAnsi="David" w:cs="David"/>
          <w:color w:val="1B1B1B"/>
          <w:sz w:val="24"/>
          <w:szCs w:val="24"/>
        </w:rPr>
      </w:pPr>
      <w:r w:rsidRPr="00C34DCD">
        <w:rPr>
          <w:rFonts w:ascii="David" w:eastAsia="Times New Roman" w:hAnsi="David" w:cs="David"/>
          <w:color w:val="1B1B1B"/>
          <w:sz w:val="24"/>
          <w:szCs w:val="24"/>
          <w:rtl/>
        </w:rPr>
        <w:t>אדם עם דרגת נכות בשיעור 40% לפחות המוכרת על ידי המוסד לביטוח ל</w:t>
      </w:r>
      <w:r>
        <w:rPr>
          <w:rFonts w:ascii="David" w:eastAsia="Times New Roman" w:hAnsi="David" w:cs="David"/>
          <w:color w:val="1B1B1B"/>
          <w:sz w:val="24"/>
          <w:szCs w:val="24"/>
          <w:rtl/>
        </w:rPr>
        <w:t>אומי, משרד הביטחון, רשות המיסים</w:t>
      </w:r>
    </w:p>
    <w:p w14:paraId="3D5C9A06" w14:textId="77777777" w:rsidR="002742ED" w:rsidRPr="00C34DCD" w:rsidRDefault="002742ED" w:rsidP="002742ED">
      <w:pPr>
        <w:spacing w:after="0" w:line="276" w:lineRule="auto"/>
        <w:ind w:left="-3"/>
        <w:rPr>
          <w:rFonts w:ascii="David" w:eastAsia="Times New Roman" w:hAnsi="David" w:cs="David"/>
          <w:color w:val="1B1B1B"/>
          <w:sz w:val="24"/>
          <w:szCs w:val="24"/>
        </w:rPr>
      </w:pPr>
      <w:r>
        <w:rPr>
          <w:rFonts w:ascii="David" w:eastAsia="Times New Roman" w:hAnsi="David" w:cs="David"/>
          <w:color w:val="1B1B1B"/>
          <w:sz w:val="24"/>
          <w:szCs w:val="24"/>
          <w:rtl/>
        </w:rPr>
        <w:t>ו</w:t>
      </w:r>
      <w:r w:rsidRPr="00C34DCD">
        <w:rPr>
          <w:rFonts w:ascii="David" w:eastAsia="Times New Roman" w:hAnsi="David" w:cs="David"/>
          <w:color w:val="1B1B1B"/>
          <w:sz w:val="24"/>
          <w:szCs w:val="24"/>
          <w:rtl/>
        </w:rPr>
        <w:t>משרד הבריאות</w:t>
      </w:r>
      <w:r w:rsidRPr="00C34DCD">
        <w:rPr>
          <w:rFonts w:ascii="David" w:eastAsia="Times New Roman" w:hAnsi="David" w:cs="David"/>
          <w:color w:val="1B1B1B"/>
          <w:sz w:val="24"/>
          <w:szCs w:val="24"/>
        </w:rPr>
        <w:t>;</w:t>
      </w:r>
    </w:p>
    <w:p w14:paraId="248DB58B" w14:textId="77777777" w:rsidR="002742ED" w:rsidRPr="00C34DCD" w:rsidRDefault="002742ED" w:rsidP="002742ED">
      <w:pPr>
        <w:numPr>
          <w:ilvl w:val="0"/>
          <w:numId w:val="1"/>
        </w:numPr>
        <w:spacing w:after="0" w:line="276" w:lineRule="auto"/>
        <w:ind w:left="-3"/>
        <w:rPr>
          <w:rFonts w:ascii="David" w:eastAsia="Times New Roman" w:hAnsi="David" w:cs="David"/>
          <w:color w:val="1B1B1B"/>
          <w:sz w:val="24"/>
          <w:szCs w:val="24"/>
        </w:rPr>
      </w:pPr>
      <w:r w:rsidRPr="00C34DCD">
        <w:rPr>
          <w:rFonts w:ascii="David" w:eastAsia="Times New Roman" w:hAnsi="David" w:cs="David"/>
          <w:color w:val="1B1B1B"/>
          <w:sz w:val="24"/>
          <w:szCs w:val="24"/>
          <w:rtl/>
        </w:rPr>
        <w:t>אדם עם דרגת נכות בשיעור 20% לפחות הזכאי לשיקום תעסוקתי או משתתף בתכנית תעסוקה</w:t>
      </w:r>
      <w:r w:rsidRPr="00C34DCD">
        <w:rPr>
          <w:rFonts w:ascii="David" w:eastAsia="Times New Roman" w:hAnsi="David" w:cs="David"/>
          <w:color w:val="1B1B1B"/>
          <w:sz w:val="24"/>
          <w:szCs w:val="24"/>
        </w:rPr>
        <w:t> </w:t>
      </w:r>
      <w:r w:rsidRPr="00C34DCD">
        <w:rPr>
          <w:rFonts w:ascii="David" w:eastAsia="Times New Roman" w:hAnsi="David" w:cs="David"/>
          <w:color w:val="1B1B1B"/>
          <w:sz w:val="24"/>
          <w:szCs w:val="24"/>
          <w:rtl/>
        </w:rPr>
        <w:t>כמפורט בחוק</w:t>
      </w:r>
      <w:r w:rsidRPr="00C34DCD">
        <w:rPr>
          <w:rFonts w:ascii="David" w:eastAsia="Times New Roman" w:hAnsi="David" w:cs="David"/>
          <w:color w:val="1B1B1B"/>
          <w:sz w:val="24"/>
          <w:szCs w:val="24"/>
        </w:rPr>
        <w:t>;</w:t>
      </w:r>
    </w:p>
    <w:p w14:paraId="6B7A5568" w14:textId="77777777" w:rsidR="002742ED" w:rsidRPr="00C34DCD" w:rsidRDefault="002742ED" w:rsidP="002742ED">
      <w:pPr>
        <w:numPr>
          <w:ilvl w:val="0"/>
          <w:numId w:val="1"/>
        </w:numPr>
        <w:spacing w:after="0" w:line="276" w:lineRule="auto"/>
        <w:ind w:left="-3"/>
        <w:rPr>
          <w:rFonts w:ascii="David" w:eastAsia="Times New Roman" w:hAnsi="David" w:cs="David"/>
          <w:color w:val="1B1B1B"/>
          <w:sz w:val="24"/>
          <w:szCs w:val="24"/>
        </w:rPr>
      </w:pPr>
      <w:r w:rsidRPr="00C34DCD">
        <w:rPr>
          <w:rFonts w:ascii="David" w:eastAsia="Times New Roman" w:hAnsi="David" w:cs="David"/>
          <w:color w:val="1B1B1B"/>
          <w:sz w:val="24"/>
          <w:szCs w:val="24"/>
          <w:rtl/>
        </w:rPr>
        <w:t>אדם שזכאי לשכר מינימום מותאם</w:t>
      </w:r>
      <w:r w:rsidRPr="00C34DCD">
        <w:rPr>
          <w:rFonts w:ascii="David" w:eastAsia="Times New Roman" w:hAnsi="David" w:cs="David"/>
          <w:color w:val="1B1B1B"/>
          <w:sz w:val="24"/>
          <w:szCs w:val="24"/>
        </w:rPr>
        <w:t>;</w:t>
      </w:r>
    </w:p>
    <w:p w14:paraId="4F2B74A9" w14:textId="77777777" w:rsidR="002742ED" w:rsidRPr="00C34DCD" w:rsidRDefault="002742ED" w:rsidP="002742ED">
      <w:pPr>
        <w:numPr>
          <w:ilvl w:val="0"/>
          <w:numId w:val="1"/>
        </w:numPr>
        <w:spacing w:after="0" w:line="276" w:lineRule="auto"/>
        <w:ind w:left="-3"/>
        <w:rPr>
          <w:rFonts w:ascii="David" w:eastAsia="Times New Roman" w:hAnsi="David" w:cs="David"/>
          <w:color w:val="1B1B1B"/>
          <w:sz w:val="24"/>
          <w:szCs w:val="24"/>
        </w:rPr>
      </w:pPr>
      <w:r w:rsidRPr="00C34DCD">
        <w:rPr>
          <w:rFonts w:ascii="David" w:eastAsia="Times New Roman" w:hAnsi="David" w:cs="David"/>
          <w:color w:val="1B1B1B"/>
          <w:sz w:val="24"/>
          <w:szCs w:val="24"/>
          <w:rtl/>
        </w:rPr>
        <w:t>אדם שזכאי לשירותי רווחה בשל מוגבלותו</w:t>
      </w:r>
      <w:r w:rsidRPr="00C34DCD">
        <w:rPr>
          <w:rFonts w:ascii="David" w:eastAsia="Times New Roman" w:hAnsi="David" w:cs="David"/>
          <w:color w:val="1B1B1B"/>
          <w:sz w:val="24"/>
          <w:szCs w:val="24"/>
        </w:rPr>
        <w:t>, </w:t>
      </w:r>
      <w:r w:rsidRPr="00C34DCD">
        <w:rPr>
          <w:rFonts w:ascii="David" w:eastAsia="Times New Roman" w:hAnsi="David" w:cs="David"/>
          <w:color w:val="1B1B1B"/>
          <w:sz w:val="24"/>
          <w:szCs w:val="24"/>
          <w:rtl/>
        </w:rPr>
        <w:t>מאת האגף לטיפול באדם עם מוגבלות שכלית התפתחותית, השירות לטיפול באדם עם אוטיזם או אגף השיקום במשרד הרווחה והשירותים החברתיים</w:t>
      </w:r>
      <w:r w:rsidRPr="00C34DCD">
        <w:rPr>
          <w:rFonts w:ascii="David" w:eastAsia="Times New Roman" w:hAnsi="David" w:cs="David"/>
          <w:color w:val="1B1B1B"/>
          <w:sz w:val="24"/>
          <w:szCs w:val="24"/>
        </w:rPr>
        <w:t>.</w:t>
      </w:r>
    </w:p>
    <w:p w14:paraId="6D4A321F" w14:textId="7AFA021F" w:rsidR="002742ED" w:rsidRPr="007F15A1" w:rsidRDefault="002742ED" w:rsidP="002742ED">
      <w:pPr>
        <w:spacing w:after="0" w:line="276" w:lineRule="auto"/>
        <w:rPr>
          <w:rFonts w:ascii="David" w:eastAsia="Times New Roman" w:hAnsi="David" w:cs="David"/>
          <w:color w:val="1B1B1B"/>
          <w:sz w:val="12"/>
          <w:szCs w:val="12"/>
        </w:rPr>
      </w:pPr>
    </w:p>
    <w:p w14:paraId="5271B83C" w14:textId="77777777" w:rsidR="002742ED" w:rsidRPr="00F81148" w:rsidRDefault="002742ED" w:rsidP="002742ED">
      <w:pPr>
        <w:spacing w:before="150" w:after="0" w:line="276" w:lineRule="auto"/>
        <w:outlineLvl w:val="1"/>
        <w:rPr>
          <w:rFonts w:ascii="David" w:eastAsia="Times New Roman" w:hAnsi="David" w:cs="David"/>
          <w:b/>
          <w:bCs/>
          <w:color w:val="082F65"/>
          <w:sz w:val="14"/>
          <w:szCs w:val="14"/>
          <w:rtl/>
        </w:rPr>
      </w:pPr>
      <w:r>
        <w:rPr>
          <w:rFonts w:ascii="David" w:eastAsia="Times New Roman" w:hAnsi="David" w:cs="David" w:hint="cs"/>
          <w:b/>
          <w:bCs/>
          <w:color w:val="082F65"/>
          <w:sz w:val="24"/>
          <w:szCs w:val="24"/>
          <w:rtl/>
        </w:rPr>
        <w:t xml:space="preserve">א. </w:t>
      </w:r>
      <w:r w:rsidRPr="00072697">
        <w:rPr>
          <w:rFonts w:ascii="David" w:eastAsia="Times New Roman" w:hAnsi="David" w:cs="David" w:hint="cs"/>
          <w:b/>
          <w:bCs/>
          <w:color w:val="082F65"/>
          <w:sz w:val="24"/>
          <w:szCs w:val="24"/>
          <w:rtl/>
        </w:rPr>
        <w:t>פרטים מנהליים</w:t>
      </w:r>
    </w:p>
    <w:p w14:paraId="6FB5C211" w14:textId="77777777" w:rsidR="002742ED" w:rsidRPr="00F81148" w:rsidRDefault="002742ED" w:rsidP="002742ED">
      <w:pPr>
        <w:pStyle w:val="NormalWeb"/>
        <w:shd w:val="clear" w:color="auto" w:fill="FFFFFF"/>
        <w:bidi/>
        <w:spacing w:before="0" w:beforeAutospacing="0" w:after="0" w:afterAutospacing="0" w:line="276" w:lineRule="auto"/>
        <w:rPr>
          <w:rFonts w:ascii="David" w:hAnsi="David" w:cs="David"/>
          <w:color w:val="1B1B1B"/>
        </w:rPr>
      </w:pPr>
      <w:r>
        <w:rPr>
          <w:rFonts w:ascii="David" w:hAnsi="David" w:cs="David" w:hint="cs"/>
          <w:color w:val="1B1B1B"/>
          <w:rtl/>
        </w:rPr>
        <w:t>1. שם הארגון: מועצה מקומית אפרת.</w:t>
      </w:r>
    </w:p>
    <w:p w14:paraId="2AE2F213" w14:textId="77777777" w:rsidR="002742ED" w:rsidRPr="005073DB" w:rsidRDefault="002742ED" w:rsidP="002742ED">
      <w:pPr>
        <w:pStyle w:val="NormalWeb"/>
        <w:shd w:val="clear" w:color="auto" w:fill="FFFFFF"/>
        <w:bidi/>
        <w:spacing w:before="0" w:beforeAutospacing="0" w:after="0" w:afterAutospacing="0" w:line="276" w:lineRule="auto"/>
        <w:rPr>
          <w:rFonts w:ascii="David" w:hAnsi="David" w:cs="David"/>
          <w:color w:val="1B1B1B"/>
          <w:rtl/>
        </w:rPr>
      </w:pPr>
      <w:r>
        <w:rPr>
          <w:rFonts w:ascii="David" w:hAnsi="David" w:cs="David" w:hint="cs"/>
          <w:color w:val="1B1B1B"/>
          <w:rtl/>
        </w:rPr>
        <w:t xml:space="preserve">2. </w:t>
      </w:r>
      <w:r w:rsidRPr="00F81148">
        <w:rPr>
          <w:rFonts w:ascii="David" w:hAnsi="David" w:cs="David" w:hint="cs"/>
          <w:color w:val="1B1B1B"/>
          <w:rtl/>
        </w:rPr>
        <w:t>מידת העמידה ביעד הייצוג ההולם (</w:t>
      </w:r>
      <w:r w:rsidRPr="005073DB">
        <w:rPr>
          <w:rFonts w:ascii="David" w:hAnsi="David" w:cs="David" w:hint="cs"/>
          <w:color w:val="1B1B1B"/>
          <w:rtl/>
        </w:rPr>
        <w:t>כפי שפורסם באתר הנציבות) הינה בינונית.</w:t>
      </w:r>
    </w:p>
    <w:p w14:paraId="5F6D8BF5" w14:textId="77777777" w:rsidR="002742ED" w:rsidRDefault="002742ED" w:rsidP="002742ED">
      <w:pPr>
        <w:pStyle w:val="NormalWeb"/>
        <w:shd w:val="clear" w:color="auto" w:fill="FFFFFF"/>
        <w:bidi/>
        <w:spacing w:before="0" w:beforeAutospacing="0" w:after="0" w:afterAutospacing="0" w:line="276" w:lineRule="auto"/>
        <w:rPr>
          <w:rFonts w:ascii="David" w:hAnsi="David" w:cs="David"/>
          <w:color w:val="1B1B1B"/>
          <w:rtl/>
        </w:rPr>
      </w:pPr>
      <w:r w:rsidRPr="005073DB">
        <w:rPr>
          <w:rFonts w:ascii="David" w:hAnsi="David" w:cs="David" w:hint="cs"/>
          <w:color w:val="1B1B1B"/>
          <w:rtl/>
        </w:rPr>
        <w:t>3. מספר העובדים המועסקים כיום ברשות כ-230 עובדים.</w:t>
      </w:r>
    </w:p>
    <w:p w14:paraId="089F13AB" w14:textId="77777777" w:rsidR="002742ED" w:rsidRDefault="002742ED" w:rsidP="002742ED">
      <w:pPr>
        <w:pStyle w:val="NormalWeb"/>
        <w:shd w:val="clear" w:color="auto" w:fill="FFFFFF"/>
        <w:bidi/>
        <w:spacing w:before="0" w:beforeAutospacing="0" w:after="0" w:afterAutospacing="0" w:line="276" w:lineRule="auto"/>
        <w:rPr>
          <w:rFonts w:ascii="David" w:hAnsi="David" w:cs="David"/>
          <w:color w:val="1B1B1B"/>
          <w:rtl/>
        </w:rPr>
      </w:pPr>
      <w:r>
        <w:rPr>
          <w:rFonts w:ascii="David" w:hAnsi="David" w:cs="David" w:hint="cs"/>
          <w:color w:val="1B1B1B"/>
          <w:rtl/>
        </w:rPr>
        <w:t>לעמידה ביעד אנו נדרשים להעסיק לפחות 11 עובדים עם מוגבלות.</w:t>
      </w:r>
    </w:p>
    <w:p w14:paraId="59C23C8B" w14:textId="098EB52A" w:rsidR="002742ED" w:rsidRDefault="002742ED" w:rsidP="00D22071">
      <w:pPr>
        <w:pStyle w:val="NormalWeb"/>
        <w:shd w:val="clear" w:color="auto" w:fill="FFFFFF"/>
        <w:bidi/>
        <w:spacing w:before="0" w:beforeAutospacing="0" w:after="0" w:afterAutospacing="0" w:line="276" w:lineRule="auto"/>
        <w:rPr>
          <w:rFonts w:ascii="David" w:hAnsi="David" w:cs="David"/>
          <w:color w:val="1B1B1B"/>
          <w:rtl/>
        </w:rPr>
      </w:pPr>
      <w:r>
        <w:rPr>
          <w:rFonts w:ascii="David" w:hAnsi="David" w:cs="David" w:hint="cs"/>
          <w:color w:val="1B1B1B"/>
          <w:rtl/>
        </w:rPr>
        <w:t>4. פרטי ה</w:t>
      </w:r>
      <w:r w:rsidRPr="00F81148">
        <w:rPr>
          <w:rFonts w:ascii="David" w:hAnsi="David" w:cs="David"/>
          <w:color w:val="1B1B1B"/>
          <w:rtl/>
        </w:rPr>
        <w:t xml:space="preserve">ממונה על תחום תעסוקת </w:t>
      </w:r>
      <w:r w:rsidR="00D22071">
        <w:rPr>
          <w:rFonts w:ascii="David" w:hAnsi="David" w:cs="David" w:hint="cs"/>
          <w:color w:val="1B1B1B"/>
          <w:rtl/>
        </w:rPr>
        <w:t>עובדים עם</w:t>
      </w:r>
      <w:r w:rsidRPr="00F81148">
        <w:rPr>
          <w:rFonts w:ascii="David" w:hAnsi="David" w:cs="David"/>
          <w:color w:val="1B1B1B"/>
          <w:rtl/>
        </w:rPr>
        <w:t xml:space="preserve"> מוגבלות ברשות: </w:t>
      </w:r>
    </w:p>
    <w:p w14:paraId="0B998DE5" w14:textId="77777777" w:rsidR="002742ED" w:rsidRDefault="002742ED" w:rsidP="002742ED">
      <w:pPr>
        <w:pStyle w:val="NormalWeb"/>
        <w:shd w:val="clear" w:color="auto" w:fill="FFFFFF"/>
        <w:bidi/>
        <w:spacing w:before="0" w:beforeAutospacing="0" w:after="0" w:afterAutospacing="0" w:line="276" w:lineRule="auto"/>
        <w:rPr>
          <w:rFonts w:ascii="David" w:hAnsi="David" w:cs="David"/>
          <w:color w:val="1B1B1B"/>
          <w:rtl/>
        </w:rPr>
      </w:pPr>
      <w:r w:rsidRPr="00F81148">
        <w:rPr>
          <w:rFonts w:ascii="David" w:hAnsi="David" w:cs="David"/>
          <w:color w:val="1B1B1B"/>
          <w:rtl/>
        </w:rPr>
        <w:t xml:space="preserve">חגית שמואלי  </w:t>
      </w:r>
      <w:hyperlink r:id="rId9" w:history="1">
        <w:r w:rsidRPr="00F81148">
          <w:rPr>
            <w:color w:val="1B1B1B"/>
          </w:rPr>
          <w:t>mkadam@efrat.muni.il</w:t>
        </w:r>
      </w:hyperlink>
      <w:r w:rsidRPr="00F81148">
        <w:rPr>
          <w:color w:val="1B1B1B"/>
        </w:rPr>
        <w:t xml:space="preserve"> </w:t>
      </w:r>
      <w:r w:rsidRPr="00F81148">
        <w:rPr>
          <w:color w:val="1B1B1B"/>
          <w:rtl/>
        </w:rPr>
        <w:t xml:space="preserve"> / טל: 02-9939313</w:t>
      </w:r>
      <w:r>
        <w:rPr>
          <w:rFonts w:ascii="David" w:hAnsi="David" w:cs="David" w:hint="cs"/>
          <w:color w:val="1B1B1B"/>
          <w:rtl/>
        </w:rPr>
        <w:t>.</w:t>
      </w:r>
    </w:p>
    <w:p w14:paraId="229B0DDD" w14:textId="2BE86B4A" w:rsidR="002742ED" w:rsidRDefault="002742ED" w:rsidP="002742ED">
      <w:pPr>
        <w:pStyle w:val="NormalWeb"/>
        <w:shd w:val="clear" w:color="auto" w:fill="FFFFFF"/>
        <w:bidi/>
        <w:spacing w:before="0" w:beforeAutospacing="0" w:after="0" w:afterAutospacing="0" w:line="276" w:lineRule="auto"/>
        <w:rPr>
          <w:rFonts w:ascii="David" w:hAnsi="David" w:cs="David"/>
          <w:color w:val="1B1B1B"/>
          <w:rtl/>
        </w:rPr>
      </w:pPr>
    </w:p>
    <w:p w14:paraId="0E68CE27" w14:textId="65B96098" w:rsidR="00D95390" w:rsidRDefault="00D95390" w:rsidP="00D95390">
      <w:pPr>
        <w:pStyle w:val="NormalWeb"/>
        <w:shd w:val="clear" w:color="auto" w:fill="FFFFFF"/>
        <w:bidi/>
        <w:spacing w:before="0" w:beforeAutospacing="0" w:after="0" w:afterAutospacing="0" w:line="276" w:lineRule="auto"/>
        <w:rPr>
          <w:rFonts w:ascii="David" w:hAnsi="David" w:cs="David"/>
          <w:color w:val="1B1B1B"/>
          <w:rtl/>
        </w:rPr>
      </w:pPr>
    </w:p>
    <w:p w14:paraId="13BB8A6D" w14:textId="1CBA3DF5" w:rsidR="00D95390" w:rsidRDefault="00D95390" w:rsidP="00D95390">
      <w:pPr>
        <w:pStyle w:val="NormalWeb"/>
        <w:shd w:val="clear" w:color="auto" w:fill="FFFFFF"/>
        <w:bidi/>
        <w:spacing w:before="0" w:beforeAutospacing="0" w:after="0" w:afterAutospacing="0" w:line="276" w:lineRule="auto"/>
        <w:rPr>
          <w:rFonts w:ascii="David" w:hAnsi="David" w:cs="David"/>
          <w:color w:val="1B1B1B"/>
          <w:rtl/>
        </w:rPr>
      </w:pPr>
    </w:p>
    <w:p w14:paraId="2FE7A8FC" w14:textId="654AA23D" w:rsidR="00D95390" w:rsidRDefault="00D95390" w:rsidP="00D95390">
      <w:pPr>
        <w:pStyle w:val="NormalWeb"/>
        <w:shd w:val="clear" w:color="auto" w:fill="FFFFFF"/>
        <w:bidi/>
        <w:spacing w:before="0" w:beforeAutospacing="0" w:after="0" w:afterAutospacing="0" w:line="276" w:lineRule="auto"/>
        <w:rPr>
          <w:rFonts w:ascii="David" w:hAnsi="David" w:cs="David"/>
          <w:color w:val="1B1B1B"/>
          <w:rtl/>
        </w:rPr>
      </w:pPr>
    </w:p>
    <w:p w14:paraId="7B3EDE11" w14:textId="77777777" w:rsidR="00D95390" w:rsidRPr="00F81148" w:rsidRDefault="00D95390" w:rsidP="00D95390">
      <w:pPr>
        <w:pStyle w:val="NormalWeb"/>
        <w:shd w:val="clear" w:color="auto" w:fill="FFFFFF"/>
        <w:bidi/>
        <w:spacing w:before="0" w:beforeAutospacing="0" w:after="0" w:afterAutospacing="0" w:line="276" w:lineRule="auto"/>
        <w:rPr>
          <w:rFonts w:ascii="David" w:hAnsi="David" w:cs="David"/>
          <w:color w:val="1B1B1B"/>
        </w:rPr>
      </w:pPr>
    </w:p>
    <w:p w14:paraId="316F9434" w14:textId="77777777" w:rsidR="002742ED" w:rsidRDefault="002742ED" w:rsidP="002742ED">
      <w:pPr>
        <w:spacing w:before="150" w:after="0" w:line="276" w:lineRule="auto"/>
        <w:outlineLvl w:val="1"/>
        <w:rPr>
          <w:rFonts w:ascii="David" w:eastAsia="Times New Roman" w:hAnsi="David" w:cs="David"/>
          <w:b/>
          <w:bCs/>
          <w:color w:val="082F65"/>
          <w:sz w:val="24"/>
          <w:szCs w:val="24"/>
          <w:rtl/>
        </w:rPr>
      </w:pPr>
      <w:r w:rsidRPr="00072697">
        <w:rPr>
          <w:rFonts w:ascii="David" w:eastAsia="Times New Roman" w:hAnsi="David" w:cs="David" w:hint="cs"/>
          <w:b/>
          <w:bCs/>
          <w:color w:val="082F65"/>
          <w:sz w:val="24"/>
          <w:szCs w:val="24"/>
          <w:rtl/>
        </w:rPr>
        <w:lastRenderedPageBreak/>
        <w:t>ב. סיכום פעילות לקידום העסקת אנשים עם מוגבלות בשנה החולפת 202</w:t>
      </w:r>
      <w:r>
        <w:rPr>
          <w:rFonts w:ascii="David" w:eastAsia="Times New Roman" w:hAnsi="David" w:cs="David" w:hint="cs"/>
          <w:b/>
          <w:bCs/>
          <w:color w:val="082F65"/>
          <w:sz w:val="24"/>
          <w:szCs w:val="24"/>
          <w:rtl/>
        </w:rPr>
        <w:t>1</w:t>
      </w:r>
    </w:p>
    <w:p w14:paraId="20955C38" w14:textId="77777777" w:rsidR="002742ED" w:rsidRDefault="002742ED" w:rsidP="002742ED">
      <w:pPr>
        <w:spacing w:before="150" w:after="0" w:line="276" w:lineRule="auto"/>
        <w:outlineLvl w:val="1"/>
        <w:rPr>
          <w:rFonts w:ascii="David" w:eastAsia="Times New Roman" w:hAnsi="David" w:cs="David"/>
          <w:b/>
          <w:bCs/>
          <w:color w:val="082F65"/>
          <w:sz w:val="24"/>
          <w:szCs w:val="24"/>
          <w:rtl/>
        </w:rPr>
      </w:pPr>
    </w:p>
    <w:p w14:paraId="1CFF9535" w14:textId="77777777" w:rsidR="002742ED" w:rsidRDefault="002742ED" w:rsidP="002742ED">
      <w:pPr>
        <w:pStyle w:val="NormalWeb"/>
        <w:shd w:val="clear" w:color="auto" w:fill="FFFFFF"/>
        <w:bidi/>
        <w:spacing w:before="0" w:beforeAutospacing="0" w:after="0" w:afterAutospacing="0" w:line="276" w:lineRule="auto"/>
        <w:rPr>
          <w:rFonts w:ascii="David" w:hAnsi="David" w:cs="David"/>
          <w:color w:val="1B1B1B"/>
          <w:rtl/>
        </w:rPr>
      </w:pPr>
      <w:r w:rsidRPr="00EA0D56">
        <w:rPr>
          <w:rFonts w:ascii="David" w:hAnsi="David" w:cs="David" w:hint="cs"/>
          <w:color w:val="1B1B1B"/>
          <w:rtl/>
        </w:rPr>
        <w:t>בשל היות שנת 202</w:t>
      </w:r>
      <w:r>
        <w:rPr>
          <w:rFonts w:ascii="David" w:hAnsi="David" w:cs="David" w:hint="cs"/>
          <w:color w:val="1B1B1B"/>
          <w:rtl/>
        </w:rPr>
        <w:t>1</w:t>
      </w:r>
      <w:r w:rsidRPr="00EA0D56">
        <w:rPr>
          <w:rFonts w:ascii="David" w:hAnsi="David" w:cs="David" w:hint="cs"/>
          <w:color w:val="1B1B1B"/>
          <w:rtl/>
        </w:rPr>
        <w:t xml:space="preserve"> שנת קורונה חל </w:t>
      </w:r>
      <w:r>
        <w:rPr>
          <w:rFonts w:ascii="David" w:hAnsi="David" w:cs="David" w:hint="cs"/>
          <w:color w:val="1B1B1B"/>
          <w:rtl/>
        </w:rPr>
        <w:t>אתגר</w:t>
      </w:r>
      <w:r w:rsidRPr="00EA0D56">
        <w:rPr>
          <w:rFonts w:ascii="David" w:hAnsi="David" w:cs="David" w:hint="cs"/>
          <w:color w:val="1B1B1B"/>
          <w:rtl/>
        </w:rPr>
        <w:t xml:space="preserve"> משמעותי בהליכי גיוס בכלל ובייעוד משרות לאנשים עם מוגבלות </w:t>
      </w:r>
      <w:r w:rsidRPr="009255DA">
        <w:rPr>
          <w:rFonts w:ascii="David" w:hAnsi="David" w:cs="David" w:hint="cs"/>
          <w:color w:val="1B1B1B"/>
          <w:rtl/>
        </w:rPr>
        <w:t xml:space="preserve">בפרט. </w:t>
      </w:r>
    </w:p>
    <w:p w14:paraId="140BC2F6" w14:textId="77777777" w:rsidR="002742ED" w:rsidRDefault="002742ED" w:rsidP="002742ED">
      <w:pPr>
        <w:pStyle w:val="NormalWeb"/>
        <w:shd w:val="clear" w:color="auto" w:fill="FFFFFF"/>
        <w:bidi/>
        <w:spacing w:before="0" w:beforeAutospacing="0" w:after="0" w:afterAutospacing="0" w:line="276" w:lineRule="auto"/>
        <w:rPr>
          <w:rFonts w:ascii="David" w:hAnsi="David" w:cs="David"/>
          <w:color w:val="1B1B1B"/>
          <w:rtl/>
        </w:rPr>
      </w:pPr>
      <w:r w:rsidRPr="009255DA">
        <w:rPr>
          <w:rFonts w:ascii="David" w:hAnsi="David" w:cs="David" w:hint="cs"/>
          <w:color w:val="1B1B1B"/>
          <w:rtl/>
        </w:rPr>
        <w:t>במהלך השנה</w:t>
      </w:r>
      <w:r>
        <w:rPr>
          <w:rFonts w:ascii="David" w:hAnsi="David" w:cs="David" w:hint="cs"/>
          <w:color w:val="1B1B1B"/>
          <w:rtl/>
        </w:rPr>
        <w:t xml:space="preserve"> נעשו הפעולות הבאות:</w:t>
      </w:r>
    </w:p>
    <w:p w14:paraId="22430D65" w14:textId="77777777" w:rsidR="002742ED" w:rsidRDefault="002742ED" w:rsidP="002742ED">
      <w:pPr>
        <w:pStyle w:val="NormalWeb"/>
        <w:numPr>
          <w:ilvl w:val="0"/>
          <w:numId w:val="2"/>
        </w:numPr>
        <w:shd w:val="clear" w:color="auto" w:fill="FFFFFF"/>
        <w:bidi/>
        <w:spacing w:before="0" w:beforeAutospacing="0" w:after="0" w:afterAutospacing="0" w:line="276" w:lineRule="auto"/>
        <w:rPr>
          <w:rFonts w:ascii="David" w:hAnsi="David" w:cs="David"/>
          <w:color w:val="1B1B1B"/>
        </w:rPr>
      </w:pPr>
      <w:r>
        <w:rPr>
          <w:rFonts w:ascii="David" w:hAnsi="David" w:cs="David" w:hint="cs"/>
          <w:color w:val="1B1B1B"/>
          <w:rtl/>
        </w:rPr>
        <w:t xml:space="preserve">התקיימה הדרכה לרכזות משאבי אנוש בגיוס ובקליטת עובדים, הן בפנייה לגופים העובדים עם אנשים עם מוגבלות בתהליך הגיוס כאמור, והן </w:t>
      </w:r>
      <w:proofErr w:type="spellStart"/>
      <w:r>
        <w:rPr>
          <w:rFonts w:ascii="David" w:hAnsi="David" w:cs="David" w:hint="cs"/>
          <w:color w:val="1B1B1B"/>
          <w:rtl/>
        </w:rPr>
        <w:t>בהנגשת</w:t>
      </w:r>
      <w:proofErr w:type="spellEnd"/>
      <w:r>
        <w:rPr>
          <w:rFonts w:ascii="David" w:hAnsi="David" w:cs="David" w:hint="cs"/>
          <w:color w:val="1B1B1B"/>
          <w:rtl/>
        </w:rPr>
        <w:t xml:space="preserve"> הראיונות וועדות בחינה למועמדים עם מוגבלות.</w:t>
      </w:r>
    </w:p>
    <w:p w14:paraId="01658DBF" w14:textId="60253D80" w:rsidR="002742ED" w:rsidRPr="008D7878" w:rsidRDefault="002742ED" w:rsidP="002742ED">
      <w:pPr>
        <w:pStyle w:val="NormalWeb"/>
        <w:numPr>
          <w:ilvl w:val="0"/>
          <w:numId w:val="2"/>
        </w:numPr>
        <w:shd w:val="clear" w:color="auto" w:fill="FFFFFF"/>
        <w:bidi/>
        <w:spacing w:before="0" w:beforeAutospacing="0" w:after="0" w:afterAutospacing="0" w:line="276" w:lineRule="auto"/>
        <w:rPr>
          <w:rFonts w:ascii="David" w:hAnsi="David" w:cs="David"/>
          <w:color w:val="1B1B1B"/>
          <w:rtl/>
        </w:rPr>
      </w:pPr>
      <w:r w:rsidRPr="005D004B">
        <w:rPr>
          <w:rFonts w:ascii="David" w:hAnsi="David" w:cs="David" w:hint="cs"/>
          <w:color w:val="1B1B1B"/>
          <w:rtl/>
        </w:rPr>
        <w:t xml:space="preserve">בפרסום משרות </w:t>
      </w:r>
      <w:r w:rsidRPr="008D7878">
        <w:rPr>
          <w:rFonts w:ascii="David" w:hAnsi="David" w:cs="David" w:hint="cs"/>
          <w:color w:val="1B1B1B"/>
          <w:rtl/>
        </w:rPr>
        <w:t>ומכרזים צ</w:t>
      </w:r>
      <w:r>
        <w:rPr>
          <w:rFonts w:ascii="David" w:hAnsi="David" w:cs="David" w:hint="cs"/>
          <w:color w:val="1B1B1B"/>
          <w:rtl/>
        </w:rPr>
        <w:t xml:space="preserve">וינה </w:t>
      </w:r>
      <w:r w:rsidRPr="008D7878">
        <w:rPr>
          <w:rFonts w:ascii="David" w:hAnsi="David" w:cs="David"/>
          <w:color w:val="000000"/>
          <w:shd w:val="clear" w:color="auto" w:fill="FFFFFF"/>
          <w:rtl/>
        </w:rPr>
        <w:t>העדפה ל</w:t>
      </w:r>
      <w:r w:rsidR="00D22071">
        <w:rPr>
          <w:rFonts w:ascii="David" w:hAnsi="David" w:cs="David" w:hint="cs"/>
          <w:color w:val="000000"/>
          <w:shd w:val="clear" w:color="auto" w:fill="FFFFFF"/>
          <w:rtl/>
        </w:rPr>
        <w:t xml:space="preserve">מועמדים עם </w:t>
      </w:r>
      <w:r w:rsidRPr="008D7878">
        <w:rPr>
          <w:rFonts w:ascii="David" w:hAnsi="David" w:cs="David"/>
          <w:color w:val="000000"/>
          <w:shd w:val="clear" w:color="auto" w:fill="FFFFFF"/>
          <w:rtl/>
        </w:rPr>
        <w:t xml:space="preserve">מוגבלות בהתאם לאמור בסעיפים 3  ו 9  לחוק שוויון זכויות </w:t>
      </w:r>
      <w:r w:rsidRPr="008D7878">
        <w:rPr>
          <w:rFonts w:ascii="David" w:hAnsi="David" w:cs="David"/>
          <w:color w:val="1B1B1B"/>
          <w:rtl/>
        </w:rPr>
        <w:t>לאנשים</w:t>
      </w:r>
      <w:r w:rsidRPr="008D7878">
        <w:rPr>
          <w:rFonts w:ascii="David" w:hAnsi="David" w:cs="David"/>
          <w:color w:val="000000"/>
          <w:shd w:val="clear" w:color="auto" w:fill="FFFFFF"/>
          <w:rtl/>
        </w:rPr>
        <w:t xml:space="preserve"> </w:t>
      </w:r>
      <w:r w:rsidRPr="008D7878">
        <w:rPr>
          <w:rFonts w:ascii="David" w:hAnsi="David" w:cs="David"/>
          <w:color w:val="1B1B1B"/>
          <w:rtl/>
        </w:rPr>
        <w:t xml:space="preserve">עם מוגבלות, תשנ"ח 1998 </w:t>
      </w:r>
      <w:r w:rsidRPr="008D7878">
        <w:rPr>
          <w:rFonts w:ascii="David" w:hAnsi="David" w:cs="David" w:hint="cs"/>
          <w:color w:val="1B1B1B"/>
          <w:rtl/>
        </w:rPr>
        <w:t>למועמדים ה</w:t>
      </w:r>
      <w:r w:rsidRPr="008D7878">
        <w:rPr>
          <w:rFonts w:ascii="David" w:hAnsi="David" w:cs="David"/>
          <w:color w:val="1B1B1B"/>
          <w:rtl/>
        </w:rPr>
        <w:t>עומדים בתנאי הסף למשרה וכשירים לביצוע התפקיד</w:t>
      </w:r>
      <w:r w:rsidRPr="008D7878">
        <w:rPr>
          <w:rFonts w:ascii="David" w:hAnsi="David" w:cs="David" w:hint="cs"/>
          <w:color w:val="1B1B1B"/>
          <w:rtl/>
        </w:rPr>
        <w:t>.</w:t>
      </w:r>
    </w:p>
    <w:p w14:paraId="2FFB98C0" w14:textId="77777777" w:rsidR="002742ED" w:rsidRDefault="002742ED" w:rsidP="002742ED">
      <w:pPr>
        <w:pStyle w:val="NormalWeb"/>
        <w:numPr>
          <w:ilvl w:val="0"/>
          <w:numId w:val="2"/>
        </w:numPr>
        <w:shd w:val="clear" w:color="auto" w:fill="FFFFFF"/>
        <w:bidi/>
        <w:spacing w:before="0" w:beforeAutospacing="0" w:after="0" w:afterAutospacing="0" w:line="276" w:lineRule="auto"/>
        <w:rPr>
          <w:rFonts w:ascii="David" w:hAnsi="David" w:cs="David"/>
          <w:color w:val="1B1B1B"/>
        </w:rPr>
      </w:pPr>
      <w:r w:rsidRPr="009255DA">
        <w:rPr>
          <w:rFonts w:ascii="David" w:hAnsi="David" w:cs="David" w:hint="cs"/>
          <w:color w:val="1B1B1B"/>
          <w:rtl/>
        </w:rPr>
        <w:t xml:space="preserve">הועמק הקשר עם רכזת צרכים מיוחדים העובדת בתחומי המועצה ונעשו מספר ניסיונות לשילוב מועמדים עם מוגבלות לעבודה במועצה. </w:t>
      </w:r>
    </w:p>
    <w:p w14:paraId="621FD8B6" w14:textId="77777777" w:rsidR="002742ED" w:rsidRPr="009255DA" w:rsidRDefault="002742ED" w:rsidP="002742ED">
      <w:pPr>
        <w:pStyle w:val="NormalWeb"/>
        <w:numPr>
          <w:ilvl w:val="0"/>
          <w:numId w:val="2"/>
        </w:numPr>
        <w:shd w:val="clear" w:color="auto" w:fill="FFFFFF"/>
        <w:bidi/>
        <w:spacing w:before="0" w:beforeAutospacing="0" w:after="0" w:afterAutospacing="0" w:line="276" w:lineRule="auto"/>
        <w:rPr>
          <w:rFonts w:ascii="David" w:hAnsi="David" w:cs="David"/>
          <w:color w:val="1B1B1B"/>
          <w:rtl/>
        </w:rPr>
      </w:pPr>
      <w:r>
        <w:rPr>
          <w:rFonts w:ascii="David" w:hAnsi="David" w:cs="David" w:hint="cs"/>
          <w:color w:val="1B1B1B"/>
          <w:rtl/>
        </w:rPr>
        <w:t>נעשו פניות לרכזת צרכים מיוחדים במועצה, לעו"ס צרכים מיוחדים ולנציגת "מרכז תעסוקה שווה" לצורך איתור ושילוב מועמדים עם מוגבלות משמעותית.</w:t>
      </w:r>
    </w:p>
    <w:p w14:paraId="7AC9B716" w14:textId="70FED8C3" w:rsidR="002742ED" w:rsidRPr="009255DA" w:rsidRDefault="002742ED" w:rsidP="00A90394">
      <w:pPr>
        <w:pStyle w:val="NormalWeb"/>
        <w:numPr>
          <w:ilvl w:val="0"/>
          <w:numId w:val="2"/>
        </w:numPr>
        <w:shd w:val="clear" w:color="auto" w:fill="FFFFFF"/>
        <w:bidi/>
        <w:spacing w:before="0" w:beforeAutospacing="0" w:after="0" w:afterAutospacing="0" w:line="276" w:lineRule="auto"/>
        <w:rPr>
          <w:rFonts w:ascii="David" w:hAnsi="David" w:cs="David"/>
          <w:color w:val="1B1B1B"/>
          <w:rtl/>
        </w:rPr>
      </w:pPr>
      <w:r w:rsidRPr="009255DA">
        <w:rPr>
          <w:rFonts w:ascii="David" w:hAnsi="David" w:cs="David" w:hint="cs"/>
          <w:color w:val="1B1B1B"/>
          <w:rtl/>
        </w:rPr>
        <w:t>במסגרת ועדות בחינה השתתפו מועמדים עם מוגבלות ונעשתה התאמה בתהליך המיון</w:t>
      </w:r>
      <w:r>
        <w:rPr>
          <w:rFonts w:ascii="David" w:hAnsi="David" w:cs="David" w:hint="cs"/>
          <w:color w:val="1B1B1B"/>
          <w:rtl/>
        </w:rPr>
        <w:t>, כגון: פגישת היכרות מוקדמת לפני ועדת הבחינה למתן הסבר על התפקיד, הדרישות, תנאי העבודה, הצגה באופן רך ובלתי אמצעי של המועמד/ת ובחינת התאמתו/ה לתפקיד. בנוסף, מועמדת שהתקבלה לעבודה במועצה ביקרה במקום העבודה, נפגשה עם הממונים עליה ולוותה באופן צמוד ע"י רכזת צרכים מיוחדים וע"י הגורמים האחראים במועצה.</w:t>
      </w:r>
    </w:p>
    <w:p w14:paraId="2273EF96" w14:textId="707F3CE2" w:rsidR="00524747" w:rsidRDefault="00524747" w:rsidP="00524747">
      <w:pPr>
        <w:pStyle w:val="NormalWeb"/>
        <w:numPr>
          <w:ilvl w:val="0"/>
          <w:numId w:val="2"/>
        </w:numPr>
        <w:shd w:val="clear" w:color="auto" w:fill="FFFFFF"/>
        <w:bidi/>
        <w:spacing w:before="0" w:beforeAutospacing="0" w:after="0" w:afterAutospacing="0" w:line="360" w:lineRule="auto"/>
        <w:rPr>
          <w:rFonts w:ascii="David" w:hAnsi="David" w:cs="David"/>
          <w:color w:val="1B1B1B"/>
          <w:rtl/>
        </w:rPr>
      </w:pPr>
      <w:r>
        <w:rPr>
          <w:rFonts w:ascii="David" w:hAnsi="David" w:cs="David" w:hint="cs"/>
          <w:color w:val="1B1B1B"/>
          <w:rtl/>
        </w:rPr>
        <w:t>בשנת 2021 יועדה משרה אחת לעובד/ת עם מוגבלות.</w:t>
      </w:r>
    </w:p>
    <w:p w14:paraId="2781BDFB" w14:textId="4BFBE1A9" w:rsidR="002742ED" w:rsidRDefault="002742ED" w:rsidP="00524747">
      <w:pPr>
        <w:pStyle w:val="NormalWeb"/>
        <w:numPr>
          <w:ilvl w:val="0"/>
          <w:numId w:val="2"/>
        </w:numPr>
        <w:shd w:val="clear" w:color="auto" w:fill="FFFFFF"/>
        <w:bidi/>
        <w:spacing w:before="0" w:beforeAutospacing="0" w:after="0" w:afterAutospacing="0" w:line="276" w:lineRule="auto"/>
        <w:rPr>
          <w:rFonts w:ascii="David" w:hAnsi="David" w:cs="David"/>
          <w:color w:val="1B1B1B"/>
          <w:rtl/>
        </w:rPr>
      </w:pPr>
      <w:r w:rsidRPr="009255DA">
        <w:rPr>
          <w:rFonts w:ascii="David" w:hAnsi="David" w:cs="David" w:hint="cs"/>
          <w:color w:val="1B1B1B"/>
          <w:rtl/>
        </w:rPr>
        <w:t>נקלטה עובדת עם מוגבלות לעבודה במועצה אשר מלווה ע"י גורמים אחראים במועצה</w:t>
      </w:r>
      <w:r>
        <w:rPr>
          <w:rFonts w:ascii="David" w:hAnsi="David" w:cs="David" w:hint="cs"/>
          <w:color w:val="1B1B1B"/>
          <w:rtl/>
        </w:rPr>
        <w:t>, משרה שאוישה בהעדפה מתקנת.</w:t>
      </w:r>
    </w:p>
    <w:p w14:paraId="37620ABE" w14:textId="77777777" w:rsidR="002742ED" w:rsidRDefault="002742ED" w:rsidP="002742ED">
      <w:pPr>
        <w:pStyle w:val="NormalWeb"/>
        <w:numPr>
          <w:ilvl w:val="0"/>
          <w:numId w:val="2"/>
        </w:numPr>
        <w:shd w:val="clear" w:color="auto" w:fill="FFFFFF"/>
        <w:bidi/>
        <w:spacing w:before="0" w:beforeAutospacing="0" w:after="0" w:afterAutospacing="0" w:line="276" w:lineRule="auto"/>
        <w:rPr>
          <w:rFonts w:ascii="David" w:hAnsi="David" w:cs="David"/>
          <w:color w:val="1B1B1B"/>
        </w:rPr>
      </w:pPr>
      <w:r>
        <w:rPr>
          <w:rFonts w:ascii="David" w:hAnsi="David" w:cs="David" w:hint="cs"/>
          <w:color w:val="1B1B1B"/>
          <w:rtl/>
        </w:rPr>
        <w:t xml:space="preserve">התקיימה סדנא ע"י "מרכז תעסוקה שווה" למנהלי מחלקות ואגפים במועצה לשילוב עובדים עם </w:t>
      </w:r>
      <w:bookmarkStart w:id="0" w:name="_GoBack"/>
      <w:bookmarkEnd w:id="0"/>
      <w:r>
        <w:rPr>
          <w:rFonts w:ascii="David" w:hAnsi="David" w:cs="David" w:hint="cs"/>
          <w:color w:val="1B1B1B"/>
          <w:rtl/>
        </w:rPr>
        <w:t>מוגבלות בעבודה.</w:t>
      </w:r>
    </w:p>
    <w:p w14:paraId="4742FC94" w14:textId="77777777" w:rsidR="002742ED" w:rsidRDefault="002742ED" w:rsidP="002742ED">
      <w:pPr>
        <w:pStyle w:val="NormalWeb"/>
        <w:numPr>
          <w:ilvl w:val="0"/>
          <w:numId w:val="2"/>
        </w:numPr>
        <w:shd w:val="clear" w:color="auto" w:fill="FFFFFF"/>
        <w:bidi/>
        <w:spacing w:before="0" w:beforeAutospacing="0" w:after="0" w:afterAutospacing="0" w:line="276" w:lineRule="auto"/>
        <w:rPr>
          <w:rFonts w:ascii="David" w:hAnsi="David" w:cs="David"/>
          <w:color w:val="1B1B1B"/>
        </w:rPr>
      </w:pPr>
      <w:r>
        <w:rPr>
          <w:rFonts w:ascii="David" w:hAnsi="David" w:cs="David" w:hint="cs"/>
          <w:color w:val="1B1B1B"/>
          <w:rtl/>
        </w:rPr>
        <w:t>הממונה לקידום העסקת אנשים עם מוגבלות השתתפה בקורס הכשרת ממונים.</w:t>
      </w:r>
    </w:p>
    <w:p w14:paraId="6FE0A6A2" w14:textId="77777777" w:rsidR="002742ED" w:rsidRDefault="002742ED" w:rsidP="002742ED">
      <w:pPr>
        <w:pStyle w:val="NormalWeb"/>
        <w:numPr>
          <w:ilvl w:val="0"/>
          <w:numId w:val="2"/>
        </w:numPr>
        <w:shd w:val="clear" w:color="auto" w:fill="FFFFFF"/>
        <w:bidi/>
        <w:spacing w:before="0" w:beforeAutospacing="0" w:after="0" w:afterAutospacing="0" w:line="276" w:lineRule="auto"/>
        <w:rPr>
          <w:rFonts w:ascii="David" w:hAnsi="David" w:cs="David"/>
          <w:color w:val="1B1B1B"/>
        </w:rPr>
      </w:pPr>
      <w:r>
        <w:rPr>
          <w:rFonts w:ascii="David" w:hAnsi="David" w:cs="David" w:hint="cs"/>
          <w:color w:val="1B1B1B"/>
          <w:rtl/>
        </w:rPr>
        <w:t>יידוע כלל עובדי המועצה בנושא נגישות במועצה.</w:t>
      </w:r>
    </w:p>
    <w:p w14:paraId="18659222" w14:textId="77777777" w:rsidR="002742ED" w:rsidRDefault="002742ED" w:rsidP="002742ED">
      <w:pPr>
        <w:pStyle w:val="NormalWeb"/>
        <w:numPr>
          <w:ilvl w:val="0"/>
          <w:numId w:val="2"/>
        </w:numPr>
        <w:shd w:val="clear" w:color="auto" w:fill="FFFFFF"/>
        <w:bidi/>
        <w:spacing w:before="0" w:beforeAutospacing="0" w:after="0" w:afterAutospacing="0" w:line="276" w:lineRule="auto"/>
        <w:rPr>
          <w:rFonts w:ascii="David" w:hAnsi="David" w:cs="David"/>
          <w:color w:val="1B1B1B"/>
        </w:rPr>
      </w:pPr>
      <w:r>
        <w:rPr>
          <w:rFonts w:ascii="David" w:hAnsi="David" w:cs="David" w:hint="cs"/>
          <w:color w:val="1B1B1B"/>
          <w:rtl/>
        </w:rPr>
        <w:t>השתתפות עובדי מועצה הנותנים שירות בסדנא חווייתי</w:t>
      </w:r>
      <w:r>
        <w:rPr>
          <w:rFonts w:ascii="David" w:hAnsi="David" w:cs="David" w:hint="eastAsia"/>
          <w:color w:val="1B1B1B"/>
          <w:rtl/>
        </w:rPr>
        <w:t>ת</w:t>
      </w:r>
      <w:r>
        <w:rPr>
          <w:rFonts w:ascii="David" w:hAnsi="David" w:cs="David" w:hint="cs"/>
          <w:color w:val="1B1B1B"/>
          <w:rtl/>
        </w:rPr>
        <w:t xml:space="preserve"> בנושא נגישות.</w:t>
      </w:r>
    </w:p>
    <w:p w14:paraId="0BA3F0CE" w14:textId="77777777" w:rsidR="002742ED" w:rsidRDefault="002742ED" w:rsidP="002742ED">
      <w:pPr>
        <w:pStyle w:val="NormalWeb"/>
        <w:numPr>
          <w:ilvl w:val="0"/>
          <w:numId w:val="2"/>
        </w:numPr>
        <w:shd w:val="clear" w:color="auto" w:fill="FFFFFF"/>
        <w:bidi/>
        <w:spacing w:before="0" w:beforeAutospacing="0" w:after="0" w:afterAutospacing="0" w:line="276" w:lineRule="auto"/>
        <w:rPr>
          <w:rFonts w:ascii="David" w:hAnsi="David" w:cs="David"/>
          <w:color w:val="1B1B1B"/>
        </w:rPr>
      </w:pPr>
      <w:r>
        <w:rPr>
          <w:rFonts w:ascii="David" w:hAnsi="David" w:cs="David" w:hint="cs"/>
          <w:color w:val="1B1B1B"/>
          <w:rtl/>
        </w:rPr>
        <w:t>הועברה לומדה בנושא נגישות בעבודה לכלל עובדי המועצה.</w:t>
      </w:r>
    </w:p>
    <w:p w14:paraId="2B59C922" w14:textId="77777777" w:rsidR="002742ED" w:rsidRPr="009255DA" w:rsidRDefault="002742ED" w:rsidP="002742ED">
      <w:pPr>
        <w:pStyle w:val="NormalWeb"/>
        <w:numPr>
          <w:ilvl w:val="0"/>
          <w:numId w:val="2"/>
        </w:numPr>
        <w:shd w:val="clear" w:color="auto" w:fill="FFFFFF"/>
        <w:bidi/>
        <w:spacing w:before="0" w:beforeAutospacing="0" w:after="0" w:afterAutospacing="0" w:line="276" w:lineRule="auto"/>
        <w:rPr>
          <w:rFonts w:ascii="David" w:hAnsi="David" w:cs="David"/>
          <w:color w:val="1B1B1B"/>
          <w:rtl/>
        </w:rPr>
      </w:pPr>
      <w:r>
        <w:rPr>
          <w:rFonts w:ascii="David" w:hAnsi="David" w:cs="David" w:hint="cs"/>
          <w:color w:val="1B1B1B"/>
          <w:rtl/>
        </w:rPr>
        <w:t>חיזוק הקשר ושיתוף הפעולה עם "מרכז תעסוקה שווה" במהלך השנה.</w:t>
      </w:r>
    </w:p>
    <w:p w14:paraId="2E85DCF8" w14:textId="77777777" w:rsidR="002742ED" w:rsidRDefault="002742ED" w:rsidP="002742ED">
      <w:pPr>
        <w:pStyle w:val="NormalWeb"/>
        <w:shd w:val="clear" w:color="auto" w:fill="FFFFFF"/>
        <w:bidi/>
        <w:spacing w:before="0" w:beforeAutospacing="0" w:after="0" w:afterAutospacing="0" w:line="276" w:lineRule="auto"/>
        <w:rPr>
          <w:rFonts w:ascii="David" w:hAnsi="David" w:cs="David"/>
          <w:color w:val="1B1B1B"/>
          <w:rtl/>
        </w:rPr>
      </w:pPr>
    </w:p>
    <w:p w14:paraId="41D925D7" w14:textId="77777777" w:rsidR="002742ED" w:rsidRDefault="002742ED" w:rsidP="002742ED">
      <w:pPr>
        <w:pStyle w:val="NormalWeb"/>
        <w:shd w:val="clear" w:color="auto" w:fill="FFFFFF"/>
        <w:bidi/>
        <w:spacing w:before="0" w:beforeAutospacing="0" w:after="0" w:afterAutospacing="0" w:line="276" w:lineRule="auto"/>
        <w:rPr>
          <w:rFonts w:ascii="David" w:hAnsi="David" w:cs="David"/>
          <w:color w:val="1B1B1B"/>
          <w:rtl/>
        </w:rPr>
      </w:pPr>
    </w:p>
    <w:p w14:paraId="428D923B" w14:textId="77777777" w:rsidR="002742ED" w:rsidRPr="002742ED" w:rsidRDefault="002742ED" w:rsidP="002742ED">
      <w:pPr>
        <w:pStyle w:val="NormalWeb"/>
        <w:shd w:val="clear" w:color="auto" w:fill="FFFFFF"/>
        <w:bidi/>
        <w:spacing w:before="0" w:beforeAutospacing="0" w:after="0" w:afterAutospacing="0" w:line="276" w:lineRule="auto"/>
        <w:rPr>
          <w:rFonts w:ascii="David" w:hAnsi="David" w:cs="David"/>
          <w:b/>
          <w:bCs/>
          <w:color w:val="1B1B1B"/>
          <w:u w:val="single"/>
          <w:rtl/>
        </w:rPr>
      </w:pPr>
      <w:r w:rsidRPr="002742ED">
        <w:rPr>
          <w:rFonts w:ascii="David" w:hAnsi="David" w:cs="David" w:hint="cs"/>
          <w:b/>
          <w:bCs/>
          <w:color w:val="1B1B1B"/>
          <w:u w:val="single"/>
          <w:rtl/>
        </w:rPr>
        <w:t>פירוט הלקחים שהופקו:</w:t>
      </w:r>
    </w:p>
    <w:p w14:paraId="4C2FB534" w14:textId="77777777" w:rsidR="002742ED" w:rsidRDefault="002742ED" w:rsidP="002742ED">
      <w:pPr>
        <w:pStyle w:val="NormalWeb"/>
        <w:numPr>
          <w:ilvl w:val="0"/>
          <w:numId w:val="3"/>
        </w:numPr>
        <w:shd w:val="clear" w:color="auto" w:fill="FFFFFF"/>
        <w:bidi/>
        <w:spacing w:before="0" w:beforeAutospacing="0" w:after="0" w:afterAutospacing="0" w:line="276" w:lineRule="auto"/>
        <w:rPr>
          <w:rFonts w:ascii="David" w:hAnsi="David" w:cs="David"/>
          <w:color w:val="1B1B1B"/>
          <w:rtl/>
        </w:rPr>
      </w:pPr>
      <w:r>
        <w:rPr>
          <w:rFonts w:ascii="David" w:hAnsi="David" w:cs="David" w:hint="cs"/>
          <w:color w:val="1B1B1B"/>
          <w:rtl/>
        </w:rPr>
        <w:t>פרסום המשרות</w:t>
      </w:r>
      <w:r w:rsidRPr="00EA0D56">
        <w:rPr>
          <w:rFonts w:ascii="David" w:hAnsi="David" w:cs="David" w:hint="cs"/>
          <w:color w:val="1B1B1B"/>
          <w:rtl/>
        </w:rPr>
        <w:t xml:space="preserve"> </w:t>
      </w:r>
      <w:r>
        <w:rPr>
          <w:rFonts w:ascii="David" w:hAnsi="David" w:cs="David" w:hint="cs"/>
          <w:color w:val="1B1B1B"/>
          <w:rtl/>
        </w:rPr>
        <w:t>באמצעות גופים שונים לאיתור ושילוב מועמדות ומועמדים עם מוגבלות בעבודה.</w:t>
      </w:r>
    </w:p>
    <w:p w14:paraId="5D476893" w14:textId="77777777" w:rsidR="002742ED" w:rsidRDefault="002742ED" w:rsidP="002742ED">
      <w:pPr>
        <w:pStyle w:val="NormalWeb"/>
        <w:numPr>
          <w:ilvl w:val="0"/>
          <w:numId w:val="3"/>
        </w:numPr>
        <w:shd w:val="clear" w:color="auto" w:fill="FFFFFF"/>
        <w:bidi/>
        <w:spacing w:before="0" w:beforeAutospacing="0" w:after="0" w:afterAutospacing="0" w:line="276" w:lineRule="auto"/>
        <w:rPr>
          <w:rFonts w:ascii="David" w:hAnsi="David" w:cs="David"/>
          <w:color w:val="1B1B1B"/>
          <w:rtl/>
        </w:rPr>
      </w:pPr>
      <w:r>
        <w:rPr>
          <w:rFonts w:ascii="David" w:hAnsi="David" w:cs="David" w:hint="cs"/>
          <w:color w:val="1B1B1B"/>
          <w:rtl/>
        </w:rPr>
        <w:t>חיזוק המודעות לשילוב אנשים עם מוגבלות בעבודה בקרב מנהלי ועובדי המועצה.</w:t>
      </w:r>
    </w:p>
    <w:p w14:paraId="1783C3B2" w14:textId="77777777" w:rsidR="002742ED" w:rsidRDefault="002742ED" w:rsidP="002742ED">
      <w:pPr>
        <w:pStyle w:val="NormalWeb"/>
        <w:numPr>
          <w:ilvl w:val="0"/>
          <w:numId w:val="3"/>
        </w:numPr>
        <w:shd w:val="clear" w:color="auto" w:fill="FFFFFF"/>
        <w:bidi/>
        <w:spacing w:before="0" w:beforeAutospacing="0" w:after="0" w:afterAutospacing="0" w:line="276" w:lineRule="auto"/>
        <w:rPr>
          <w:rFonts w:ascii="David" w:hAnsi="David" w:cs="David"/>
          <w:color w:val="1B1B1B"/>
          <w:rtl/>
        </w:rPr>
      </w:pPr>
      <w:r>
        <w:rPr>
          <w:rFonts w:ascii="David" w:hAnsi="David" w:cs="David" w:hint="cs"/>
          <w:color w:val="1B1B1B"/>
          <w:rtl/>
        </w:rPr>
        <w:t>חיזוק הקשר ויצירת שיתופי פעולה עם גופים שונים הפועלים לשילוב אנשים עם מוגבלות בעבודה.</w:t>
      </w:r>
    </w:p>
    <w:p w14:paraId="34F7338B" w14:textId="06013C1F" w:rsidR="002742ED" w:rsidRDefault="002742ED" w:rsidP="002742ED">
      <w:pPr>
        <w:pStyle w:val="NormalWeb"/>
        <w:numPr>
          <w:ilvl w:val="0"/>
          <w:numId w:val="3"/>
        </w:numPr>
        <w:shd w:val="clear" w:color="auto" w:fill="FFFFFF"/>
        <w:bidi/>
        <w:spacing w:before="0" w:beforeAutospacing="0" w:after="0" w:afterAutospacing="0" w:line="276" w:lineRule="auto"/>
        <w:rPr>
          <w:rFonts w:ascii="David" w:hAnsi="David" w:cs="David"/>
          <w:color w:val="1B1B1B"/>
        </w:rPr>
      </w:pPr>
      <w:r>
        <w:rPr>
          <w:rFonts w:ascii="David" w:hAnsi="David" w:cs="David" w:hint="cs"/>
          <w:color w:val="1B1B1B"/>
          <w:rtl/>
        </w:rPr>
        <w:t>יצירת שיתופי פעולה לקידום הנושא הן פנים ארגונית בתוך המועצה והן עם גורמים שונים ברשות הפועלים בתחום שילוב אנשים עם מוגבלות.</w:t>
      </w:r>
    </w:p>
    <w:p w14:paraId="786C1E24" w14:textId="66CD43B6" w:rsidR="002742ED" w:rsidRDefault="002742ED" w:rsidP="002742ED">
      <w:pPr>
        <w:pStyle w:val="NormalWeb"/>
        <w:shd w:val="clear" w:color="auto" w:fill="FFFFFF"/>
        <w:bidi/>
        <w:spacing w:before="0" w:beforeAutospacing="0" w:after="0" w:afterAutospacing="0" w:line="276" w:lineRule="auto"/>
        <w:rPr>
          <w:rFonts w:ascii="David" w:hAnsi="David" w:cs="David"/>
          <w:color w:val="1B1B1B"/>
          <w:rtl/>
        </w:rPr>
      </w:pPr>
    </w:p>
    <w:p w14:paraId="6BAB880A" w14:textId="2E8EC931" w:rsidR="002742ED" w:rsidRDefault="002742ED" w:rsidP="002742ED">
      <w:pPr>
        <w:pStyle w:val="NormalWeb"/>
        <w:shd w:val="clear" w:color="auto" w:fill="FFFFFF"/>
        <w:bidi/>
        <w:spacing w:before="0" w:beforeAutospacing="0" w:after="0" w:afterAutospacing="0" w:line="276" w:lineRule="auto"/>
        <w:rPr>
          <w:rFonts w:ascii="David" w:hAnsi="David" w:cs="David"/>
          <w:color w:val="1B1B1B"/>
          <w:rtl/>
        </w:rPr>
      </w:pPr>
    </w:p>
    <w:p w14:paraId="36C92376" w14:textId="5D62245B" w:rsidR="002742ED" w:rsidRDefault="002742ED" w:rsidP="002742ED">
      <w:pPr>
        <w:pStyle w:val="NormalWeb"/>
        <w:shd w:val="clear" w:color="auto" w:fill="FFFFFF"/>
        <w:bidi/>
        <w:spacing w:before="0" w:beforeAutospacing="0" w:after="0" w:afterAutospacing="0" w:line="276" w:lineRule="auto"/>
        <w:rPr>
          <w:rFonts w:ascii="David" w:hAnsi="David" w:cs="David"/>
          <w:color w:val="1B1B1B"/>
          <w:rtl/>
        </w:rPr>
      </w:pPr>
    </w:p>
    <w:p w14:paraId="1919A3A2" w14:textId="07A738E6" w:rsidR="002742ED" w:rsidRDefault="002742ED" w:rsidP="002742ED">
      <w:pPr>
        <w:pStyle w:val="NormalWeb"/>
        <w:shd w:val="clear" w:color="auto" w:fill="FFFFFF"/>
        <w:bidi/>
        <w:spacing w:before="0" w:beforeAutospacing="0" w:after="0" w:afterAutospacing="0" w:line="276" w:lineRule="auto"/>
        <w:rPr>
          <w:rFonts w:ascii="David" w:hAnsi="David" w:cs="David"/>
          <w:color w:val="1B1B1B"/>
          <w:rtl/>
        </w:rPr>
      </w:pPr>
    </w:p>
    <w:p w14:paraId="203C769E" w14:textId="77777777" w:rsidR="00D95390" w:rsidRDefault="00D95390" w:rsidP="00D95390">
      <w:pPr>
        <w:pStyle w:val="NormalWeb"/>
        <w:shd w:val="clear" w:color="auto" w:fill="FFFFFF"/>
        <w:bidi/>
        <w:spacing w:before="0" w:beforeAutospacing="0" w:after="360" w:afterAutospacing="0" w:line="276" w:lineRule="auto"/>
        <w:rPr>
          <w:rFonts w:ascii="David" w:hAnsi="David" w:cs="David"/>
          <w:color w:val="1B1B1B"/>
          <w:rtl/>
        </w:rPr>
      </w:pPr>
    </w:p>
    <w:p w14:paraId="1A4C9164" w14:textId="6D77992E" w:rsidR="002742ED" w:rsidRPr="00EF0AF8" w:rsidRDefault="002742ED" w:rsidP="00D95390">
      <w:pPr>
        <w:pStyle w:val="NormalWeb"/>
        <w:shd w:val="clear" w:color="auto" w:fill="FFFFFF"/>
        <w:bidi/>
        <w:spacing w:before="0" w:beforeAutospacing="0" w:after="360" w:afterAutospacing="0" w:line="276" w:lineRule="auto"/>
        <w:jc w:val="center"/>
        <w:rPr>
          <w:rFonts w:ascii="David" w:hAnsi="David" w:cs="David"/>
          <w:b/>
          <w:bCs/>
          <w:color w:val="002060"/>
          <w:spacing w:val="-5"/>
          <w:kern w:val="36"/>
          <w:sz w:val="28"/>
          <w:szCs w:val="28"/>
          <w:u w:val="single"/>
          <w:rtl/>
        </w:rPr>
      </w:pPr>
      <w:r w:rsidRPr="00EF0AF8">
        <w:rPr>
          <w:rFonts w:ascii="David" w:hAnsi="David" w:cs="David" w:hint="cs"/>
          <w:b/>
          <w:bCs/>
          <w:color w:val="002060"/>
          <w:spacing w:val="-5"/>
          <w:kern w:val="36"/>
          <w:sz w:val="28"/>
          <w:szCs w:val="28"/>
          <w:u w:val="single"/>
          <w:rtl/>
        </w:rPr>
        <w:lastRenderedPageBreak/>
        <w:t>תכנית שנתית מפורטת לשנת 202</w:t>
      </w:r>
      <w:r>
        <w:rPr>
          <w:rFonts w:ascii="David" w:hAnsi="David" w:cs="David" w:hint="cs"/>
          <w:b/>
          <w:bCs/>
          <w:color w:val="002060"/>
          <w:spacing w:val="-5"/>
          <w:kern w:val="36"/>
          <w:sz w:val="28"/>
          <w:szCs w:val="28"/>
          <w:u w:val="single"/>
          <w:rtl/>
        </w:rPr>
        <w:t>2</w:t>
      </w:r>
    </w:p>
    <w:p w14:paraId="06726593" w14:textId="77777777" w:rsidR="002742ED" w:rsidRDefault="002742ED" w:rsidP="002742ED">
      <w:pPr>
        <w:pStyle w:val="NormalWeb"/>
        <w:shd w:val="clear" w:color="auto" w:fill="FFFFFF"/>
        <w:bidi/>
        <w:spacing w:before="0" w:beforeAutospacing="0" w:after="0" w:afterAutospacing="0" w:line="276" w:lineRule="auto"/>
        <w:rPr>
          <w:rFonts w:ascii="David" w:hAnsi="David" w:cs="David"/>
          <w:color w:val="1B1B1B"/>
          <w:rtl/>
        </w:rPr>
      </w:pPr>
      <w:r>
        <w:rPr>
          <w:rFonts w:ascii="David" w:hAnsi="David" w:cs="David" w:hint="cs"/>
          <w:b/>
          <w:bCs/>
          <w:color w:val="1B1B1B"/>
          <w:rtl/>
        </w:rPr>
        <w:t xml:space="preserve">1. </w:t>
      </w:r>
      <w:r w:rsidRPr="00F81148">
        <w:rPr>
          <w:rFonts w:ascii="David" w:hAnsi="David" w:cs="David" w:hint="cs"/>
          <w:b/>
          <w:bCs/>
          <w:color w:val="1B1B1B"/>
          <w:rtl/>
        </w:rPr>
        <w:t>ייעוד משרות</w:t>
      </w:r>
    </w:p>
    <w:p w14:paraId="6DAF6D60" w14:textId="2756167C" w:rsidR="002742ED" w:rsidRDefault="002742ED" w:rsidP="002742ED">
      <w:pPr>
        <w:pStyle w:val="NormalWeb"/>
        <w:shd w:val="clear" w:color="auto" w:fill="FFFFFF"/>
        <w:bidi/>
        <w:spacing w:before="0" w:beforeAutospacing="0" w:after="0" w:afterAutospacing="0" w:line="276" w:lineRule="auto"/>
        <w:rPr>
          <w:rFonts w:ascii="David" w:hAnsi="David" w:cs="David"/>
          <w:color w:val="1B1B1B"/>
          <w:rtl/>
        </w:rPr>
      </w:pPr>
      <w:r>
        <w:rPr>
          <w:rFonts w:ascii="David" w:hAnsi="David" w:cs="David" w:hint="cs"/>
          <w:color w:val="1B1B1B"/>
          <w:rtl/>
        </w:rPr>
        <w:t>מספר המשרות הכולל המתוכננות להתפרסם בשנת 2022, כ-</w:t>
      </w:r>
      <w:r w:rsidR="005073DB">
        <w:rPr>
          <w:rFonts w:ascii="David" w:hAnsi="David" w:cs="David" w:hint="cs"/>
          <w:color w:val="1B1B1B"/>
          <w:rtl/>
        </w:rPr>
        <w:t>8</w:t>
      </w:r>
      <w:r>
        <w:rPr>
          <w:rFonts w:ascii="David" w:hAnsi="David" w:cs="David" w:hint="cs"/>
          <w:color w:val="1B1B1B"/>
          <w:rtl/>
        </w:rPr>
        <w:t xml:space="preserve"> משרות (משוער).</w:t>
      </w:r>
    </w:p>
    <w:p w14:paraId="7E03E5D2" w14:textId="77777777" w:rsidR="002742ED" w:rsidRDefault="002742ED" w:rsidP="002742ED">
      <w:pPr>
        <w:pStyle w:val="NormalWeb"/>
        <w:shd w:val="clear" w:color="auto" w:fill="FFFFFF"/>
        <w:bidi/>
        <w:spacing w:before="0" w:beforeAutospacing="0" w:after="0" w:afterAutospacing="0" w:line="276" w:lineRule="auto"/>
        <w:rPr>
          <w:rFonts w:ascii="David" w:hAnsi="David" w:cs="David"/>
          <w:color w:val="1B1B1B"/>
          <w:rtl/>
        </w:rPr>
      </w:pPr>
      <w:r>
        <w:rPr>
          <w:rFonts w:ascii="David" w:hAnsi="David" w:cs="David" w:hint="cs"/>
          <w:color w:val="1B1B1B"/>
          <w:rtl/>
        </w:rPr>
        <w:t xml:space="preserve">מספר המשרות הייעודיות המתוכננות: 2-3 משרות </w:t>
      </w:r>
      <w:r>
        <w:rPr>
          <w:rFonts w:ascii="David" w:hAnsi="David" w:cs="David" w:hint="cs"/>
          <w:color w:val="1B1B1B"/>
        </w:rPr>
        <w:t xml:space="preserve"> </w:t>
      </w:r>
      <w:r>
        <w:rPr>
          <w:rFonts w:ascii="David" w:hAnsi="David" w:cs="David" w:hint="cs"/>
          <w:color w:val="1B1B1B"/>
          <w:rtl/>
        </w:rPr>
        <w:t>(משוער).</w:t>
      </w:r>
    </w:p>
    <w:p w14:paraId="7694A37E" w14:textId="77777777" w:rsidR="002742ED" w:rsidRDefault="002742ED" w:rsidP="002742ED">
      <w:pPr>
        <w:pStyle w:val="NormalWeb"/>
        <w:shd w:val="clear" w:color="auto" w:fill="FFFFFF"/>
        <w:bidi/>
        <w:spacing w:before="0" w:beforeAutospacing="0" w:after="0" w:afterAutospacing="0" w:line="276" w:lineRule="auto"/>
        <w:rPr>
          <w:rFonts w:ascii="David" w:hAnsi="David" w:cs="David"/>
          <w:color w:val="1B1B1B"/>
          <w:rtl/>
        </w:rPr>
      </w:pPr>
      <w:r>
        <w:rPr>
          <w:rFonts w:ascii="David" w:hAnsi="David" w:cs="David" w:hint="cs"/>
          <w:color w:val="1B1B1B"/>
          <w:rtl/>
        </w:rPr>
        <w:t>בשלב זה לא ידוע מה הן המשרות המיועדות.</w:t>
      </w:r>
    </w:p>
    <w:p w14:paraId="3F5122DE" w14:textId="77777777" w:rsidR="002742ED" w:rsidRDefault="002742ED" w:rsidP="002742ED">
      <w:pPr>
        <w:pStyle w:val="NormalWeb"/>
        <w:shd w:val="clear" w:color="auto" w:fill="FFFFFF"/>
        <w:bidi/>
        <w:spacing w:before="0" w:beforeAutospacing="0" w:after="0" w:afterAutospacing="0" w:line="276" w:lineRule="auto"/>
        <w:rPr>
          <w:rFonts w:ascii="David" w:hAnsi="David" w:cs="David"/>
          <w:color w:val="1B1B1B"/>
          <w:rtl/>
        </w:rPr>
      </w:pPr>
    </w:p>
    <w:p w14:paraId="26B36F7F" w14:textId="77777777" w:rsidR="002742ED" w:rsidRPr="005D004B" w:rsidRDefault="002742ED" w:rsidP="002742ED">
      <w:pPr>
        <w:pStyle w:val="NormalWeb"/>
        <w:shd w:val="clear" w:color="auto" w:fill="FFFFFF"/>
        <w:bidi/>
        <w:spacing w:before="0" w:beforeAutospacing="0" w:after="0" w:afterAutospacing="0" w:line="276" w:lineRule="auto"/>
        <w:rPr>
          <w:rFonts w:ascii="David" w:hAnsi="David" w:cs="David"/>
          <w:b/>
          <w:bCs/>
          <w:color w:val="1B1B1B"/>
        </w:rPr>
      </w:pPr>
      <w:r>
        <w:rPr>
          <w:rFonts w:ascii="David" w:hAnsi="David" w:cs="David" w:hint="cs"/>
          <w:b/>
          <w:bCs/>
          <w:color w:val="1B1B1B"/>
          <w:rtl/>
        </w:rPr>
        <w:t xml:space="preserve">2. </w:t>
      </w:r>
      <w:r w:rsidRPr="005D004B">
        <w:rPr>
          <w:rFonts w:ascii="David" w:hAnsi="David" w:cs="David" w:hint="cs"/>
          <w:b/>
          <w:bCs/>
          <w:color w:val="1B1B1B"/>
          <w:rtl/>
        </w:rPr>
        <w:t>הפעולות ליישום ההנחיה למתן העדפה מתקנת בקבלה ו/או בקידום מועמדים עם מוגבלות:</w:t>
      </w:r>
    </w:p>
    <w:p w14:paraId="4CC9349A" w14:textId="0518F99F" w:rsidR="002742ED" w:rsidRDefault="002742ED" w:rsidP="002742ED">
      <w:pPr>
        <w:pStyle w:val="NormalWeb"/>
        <w:shd w:val="clear" w:color="auto" w:fill="FFFFFF"/>
        <w:bidi/>
        <w:spacing w:before="0" w:beforeAutospacing="0" w:after="0" w:afterAutospacing="0" w:line="276" w:lineRule="auto"/>
        <w:rPr>
          <w:rFonts w:ascii="David" w:hAnsi="David" w:cs="David"/>
          <w:color w:val="1B1B1B"/>
          <w:rtl/>
        </w:rPr>
      </w:pPr>
      <w:r w:rsidRPr="005D004B">
        <w:rPr>
          <w:rFonts w:ascii="David" w:hAnsi="David" w:cs="David" w:hint="cs"/>
          <w:color w:val="1B1B1B"/>
          <w:rtl/>
        </w:rPr>
        <w:t xml:space="preserve">בפרסום משרות </w:t>
      </w:r>
      <w:r w:rsidRPr="008D7878">
        <w:rPr>
          <w:rFonts w:ascii="David" w:hAnsi="David" w:cs="David" w:hint="cs"/>
          <w:color w:val="1B1B1B"/>
          <w:rtl/>
        </w:rPr>
        <w:t xml:space="preserve">ומכרזים ציון </w:t>
      </w:r>
      <w:r w:rsidRPr="008D7878">
        <w:rPr>
          <w:rFonts w:ascii="David" w:hAnsi="David" w:cs="David"/>
          <w:color w:val="000000"/>
          <w:shd w:val="clear" w:color="auto" w:fill="FFFFFF"/>
          <w:rtl/>
        </w:rPr>
        <w:t>העדפה ל</w:t>
      </w:r>
      <w:r w:rsidR="00D22071">
        <w:rPr>
          <w:rFonts w:ascii="David" w:hAnsi="David" w:cs="David" w:hint="cs"/>
          <w:color w:val="000000"/>
          <w:shd w:val="clear" w:color="auto" w:fill="FFFFFF"/>
          <w:rtl/>
        </w:rPr>
        <w:t>מועמדים עם מוגבלות</w:t>
      </w:r>
      <w:r w:rsidRPr="008D7878">
        <w:rPr>
          <w:rFonts w:ascii="David" w:hAnsi="David" w:cs="David"/>
          <w:color w:val="000000"/>
          <w:shd w:val="clear" w:color="auto" w:fill="FFFFFF"/>
          <w:rtl/>
        </w:rPr>
        <w:t xml:space="preserve"> בהתאם לאמור בסעיפים 3  ו 9  לחוק שוויון זכויות </w:t>
      </w:r>
      <w:r w:rsidRPr="008D7878">
        <w:rPr>
          <w:rFonts w:ascii="David" w:hAnsi="David" w:cs="David"/>
          <w:color w:val="1B1B1B"/>
          <w:rtl/>
        </w:rPr>
        <w:t>לאנשים</w:t>
      </w:r>
      <w:r w:rsidRPr="008D7878">
        <w:rPr>
          <w:rFonts w:ascii="David" w:hAnsi="David" w:cs="David"/>
          <w:color w:val="000000"/>
          <w:shd w:val="clear" w:color="auto" w:fill="FFFFFF"/>
          <w:rtl/>
        </w:rPr>
        <w:t xml:space="preserve"> </w:t>
      </w:r>
      <w:r w:rsidRPr="008D7878">
        <w:rPr>
          <w:rFonts w:ascii="David" w:hAnsi="David" w:cs="David"/>
          <w:color w:val="1B1B1B"/>
          <w:rtl/>
        </w:rPr>
        <w:t xml:space="preserve">עם מוגבלות, תשנ"ח 1998 </w:t>
      </w:r>
      <w:r w:rsidRPr="008D7878">
        <w:rPr>
          <w:rFonts w:ascii="David" w:hAnsi="David" w:cs="David" w:hint="cs"/>
          <w:color w:val="1B1B1B"/>
          <w:rtl/>
        </w:rPr>
        <w:t>למועמדים ה</w:t>
      </w:r>
      <w:r w:rsidRPr="008D7878">
        <w:rPr>
          <w:rFonts w:ascii="David" w:hAnsi="David" w:cs="David"/>
          <w:color w:val="1B1B1B"/>
          <w:rtl/>
        </w:rPr>
        <w:t>עומדים בתנאי הסף למשרה וכשירים לביצוע התפקיד</w:t>
      </w:r>
      <w:r w:rsidRPr="008D7878">
        <w:rPr>
          <w:rFonts w:ascii="David" w:hAnsi="David" w:cs="David" w:hint="cs"/>
          <w:color w:val="1B1B1B"/>
          <w:rtl/>
        </w:rPr>
        <w:t>.</w:t>
      </w:r>
    </w:p>
    <w:p w14:paraId="5DF3CD23" w14:textId="77777777" w:rsidR="002742ED" w:rsidRPr="008D7878" w:rsidRDefault="002742ED" w:rsidP="002742ED">
      <w:pPr>
        <w:pStyle w:val="NormalWeb"/>
        <w:shd w:val="clear" w:color="auto" w:fill="FFFFFF"/>
        <w:bidi/>
        <w:spacing w:before="0" w:beforeAutospacing="0" w:after="0" w:afterAutospacing="0" w:line="276" w:lineRule="auto"/>
        <w:rPr>
          <w:rFonts w:ascii="David" w:hAnsi="David" w:cs="David"/>
          <w:color w:val="1B1B1B"/>
          <w:rtl/>
        </w:rPr>
      </w:pPr>
      <w:r>
        <w:rPr>
          <w:rFonts w:ascii="David" w:hAnsi="David" w:cs="David" w:hint="cs"/>
          <w:color w:val="1B1B1B"/>
          <w:rtl/>
        </w:rPr>
        <w:t>קיום ראיונות מקדימים למועמדים עם מוגבלות להסבר מעמיק על התפקיד ולבחינת התאמת המועמד לתפקיד.</w:t>
      </w:r>
    </w:p>
    <w:p w14:paraId="6D11A5B5" w14:textId="77777777" w:rsidR="002742ED" w:rsidRPr="008D7878" w:rsidRDefault="002742ED" w:rsidP="002742ED">
      <w:pPr>
        <w:pStyle w:val="NormalWeb"/>
        <w:shd w:val="clear" w:color="auto" w:fill="FFFFFF"/>
        <w:bidi/>
        <w:spacing w:before="0" w:beforeAutospacing="0" w:after="0" w:afterAutospacing="0" w:line="276" w:lineRule="auto"/>
        <w:rPr>
          <w:rFonts w:ascii="David" w:hAnsi="David" w:cs="David"/>
          <w:b/>
          <w:bCs/>
          <w:color w:val="1B1B1B"/>
          <w:rtl/>
        </w:rPr>
      </w:pPr>
    </w:p>
    <w:p w14:paraId="590F0378" w14:textId="77777777" w:rsidR="002742ED" w:rsidRDefault="002742ED" w:rsidP="002742ED">
      <w:pPr>
        <w:pStyle w:val="NormalWeb"/>
        <w:shd w:val="clear" w:color="auto" w:fill="FFFFFF"/>
        <w:bidi/>
        <w:spacing w:before="0" w:beforeAutospacing="0" w:after="0" w:afterAutospacing="0" w:line="276" w:lineRule="auto"/>
        <w:rPr>
          <w:rFonts w:ascii="David" w:hAnsi="David" w:cs="David"/>
          <w:b/>
          <w:bCs/>
          <w:color w:val="1B1B1B"/>
          <w:rtl/>
        </w:rPr>
      </w:pPr>
      <w:r>
        <w:rPr>
          <w:rFonts w:ascii="David" w:hAnsi="David" w:cs="David" w:hint="cs"/>
          <w:b/>
          <w:bCs/>
          <w:color w:val="1B1B1B"/>
          <w:rtl/>
        </w:rPr>
        <w:t xml:space="preserve">3. </w:t>
      </w:r>
      <w:r w:rsidRPr="008D7878">
        <w:rPr>
          <w:rFonts w:ascii="David" w:hAnsi="David" w:cs="David" w:hint="cs"/>
          <w:b/>
          <w:bCs/>
          <w:color w:val="1B1B1B"/>
          <w:rtl/>
        </w:rPr>
        <w:t>פירוט הגופים העוסקים בשילובם של מועמדים עם מוגבלות משמעותית שבכוונתנו לפנות אליהם:</w:t>
      </w:r>
    </w:p>
    <w:p w14:paraId="3004F008" w14:textId="77777777" w:rsidR="002742ED" w:rsidRPr="00C41FE3" w:rsidRDefault="002742ED" w:rsidP="002742ED">
      <w:pPr>
        <w:pStyle w:val="NormalWeb"/>
        <w:shd w:val="clear" w:color="auto" w:fill="FFFFFF"/>
        <w:bidi/>
        <w:spacing w:before="0" w:beforeAutospacing="0" w:after="0" w:afterAutospacing="0" w:line="276" w:lineRule="auto"/>
        <w:rPr>
          <w:rFonts w:ascii="David" w:hAnsi="David" w:cs="David"/>
          <w:color w:val="1B1B1B"/>
          <w:rtl/>
        </w:rPr>
      </w:pPr>
      <w:r w:rsidRPr="00C41FE3">
        <w:rPr>
          <w:rFonts w:ascii="David" w:hAnsi="David" w:cs="David" w:hint="cs"/>
          <w:color w:val="1B1B1B"/>
          <w:rtl/>
        </w:rPr>
        <w:t>יצירת רשימת תפוצה הכוללת גופים, עמותות וארגונים שונים לאיתור מועמדות ומועמדים עם מוגבלות.</w:t>
      </w:r>
    </w:p>
    <w:p w14:paraId="487929CA" w14:textId="77777777" w:rsidR="002742ED" w:rsidRPr="00C41FE3" w:rsidRDefault="002742ED" w:rsidP="002742ED">
      <w:pPr>
        <w:pStyle w:val="NormalWeb"/>
        <w:shd w:val="clear" w:color="auto" w:fill="FFFFFF"/>
        <w:bidi/>
        <w:spacing w:before="0" w:beforeAutospacing="0" w:after="0" w:afterAutospacing="0" w:line="276" w:lineRule="auto"/>
        <w:rPr>
          <w:rFonts w:ascii="David" w:hAnsi="David" w:cs="David"/>
          <w:color w:val="1B1B1B"/>
          <w:rtl/>
        </w:rPr>
      </w:pPr>
      <w:r w:rsidRPr="00C41FE3">
        <w:rPr>
          <w:rFonts w:ascii="David" w:hAnsi="David" w:cs="David" w:hint="cs"/>
          <w:color w:val="1B1B1B"/>
          <w:rtl/>
        </w:rPr>
        <w:t>כמו גם, פניות באמצעות:</w:t>
      </w:r>
    </w:p>
    <w:p w14:paraId="6B44FDC7" w14:textId="77777777" w:rsidR="002742ED" w:rsidRPr="00C41FE3" w:rsidRDefault="002742ED" w:rsidP="002742ED">
      <w:pPr>
        <w:pStyle w:val="NormalWeb"/>
        <w:shd w:val="clear" w:color="auto" w:fill="FFFFFF"/>
        <w:bidi/>
        <w:spacing w:before="0" w:beforeAutospacing="0" w:after="0" w:afterAutospacing="0" w:line="276" w:lineRule="auto"/>
        <w:rPr>
          <w:rFonts w:ascii="David" w:hAnsi="David" w:cs="David"/>
          <w:color w:val="1B1B1B"/>
          <w:rtl/>
        </w:rPr>
      </w:pPr>
      <w:r w:rsidRPr="00C41FE3">
        <w:rPr>
          <w:rFonts w:ascii="David" w:hAnsi="David" w:cs="David" w:hint="cs"/>
          <w:color w:val="1B1B1B"/>
          <w:rtl/>
        </w:rPr>
        <w:t>- היועצת התעסוקתית במרכז הצעירים ברשות.</w:t>
      </w:r>
    </w:p>
    <w:p w14:paraId="50C89B80" w14:textId="77777777" w:rsidR="002742ED" w:rsidRPr="00C41FE3" w:rsidRDefault="002742ED" w:rsidP="002742ED">
      <w:pPr>
        <w:pStyle w:val="NormalWeb"/>
        <w:shd w:val="clear" w:color="auto" w:fill="FFFFFF"/>
        <w:bidi/>
        <w:spacing w:before="0" w:beforeAutospacing="0" w:after="0" w:afterAutospacing="0" w:line="276" w:lineRule="auto"/>
        <w:rPr>
          <w:rFonts w:ascii="David" w:hAnsi="David" w:cs="David"/>
          <w:color w:val="1B1B1B"/>
          <w:rtl/>
        </w:rPr>
      </w:pPr>
      <w:r w:rsidRPr="00C41FE3">
        <w:rPr>
          <w:rFonts w:ascii="David" w:hAnsi="David" w:cs="David" w:hint="cs"/>
          <w:color w:val="1B1B1B"/>
          <w:rtl/>
        </w:rPr>
        <w:t xml:space="preserve">- רכזת השמה לאנשים עם מוגבלות באפרת ובגוש עציון-החברה למתנ"סים. </w:t>
      </w:r>
    </w:p>
    <w:p w14:paraId="3B026008" w14:textId="77777777" w:rsidR="002742ED" w:rsidRDefault="002742ED" w:rsidP="002742ED">
      <w:pPr>
        <w:pStyle w:val="NormalWeb"/>
        <w:shd w:val="clear" w:color="auto" w:fill="FFFFFF"/>
        <w:bidi/>
        <w:spacing w:before="0" w:beforeAutospacing="0" w:after="0" w:afterAutospacing="0" w:line="276" w:lineRule="auto"/>
        <w:rPr>
          <w:rFonts w:ascii="David" w:hAnsi="David" w:cs="David"/>
          <w:color w:val="1B1B1B"/>
          <w:rtl/>
        </w:rPr>
      </w:pPr>
      <w:r w:rsidRPr="00C41FE3">
        <w:rPr>
          <w:rFonts w:ascii="David" w:hAnsi="David" w:cs="David" w:hint="cs"/>
          <w:color w:val="1B1B1B"/>
          <w:rtl/>
        </w:rPr>
        <w:t xml:space="preserve">- </w:t>
      </w:r>
      <w:r>
        <w:rPr>
          <w:rFonts w:ascii="David" w:hAnsi="David" w:cs="David" w:hint="cs"/>
          <w:color w:val="1B1B1B"/>
          <w:rtl/>
        </w:rPr>
        <w:t>שיתוף פעולה עם</w:t>
      </w:r>
      <w:r w:rsidRPr="00C41FE3">
        <w:rPr>
          <w:rFonts w:ascii="David" w:hAnsi="David" w:cs="David" w:hint="cs"/>
          <w:color w:val="1B1B1B"/>
          <w:rtl/>
        </w:rPr>
        <w:t xml:space="preserve"> עו"ס </w:t>
      </w:r>
      <w:proofErr w:type="spellStart"/>
      <w:r w:rsidRPr="00C41FE3">
        <w:rPr>
          <w:rFonts w:ascii="David" w:hAnsi="David" w:cs="David" w:hint="cs"/>
          <w:color w:val="1B1B1B"/>
          <w:rtl/>
        </w:rPr>
        <w:t>צמי"ד</w:t>
      </w:r>
      <w:proofErr w:type="spellEnd"/>
      <w:r>
        <w:rPr>
          <w:rFonts w:ascii="David" w:hAnsi="David" w:cs="David" w:hint="cs"/>
          <w:color w:val="1B1B1B"/>
          <w:rtl/>
        </w:rPr>
        <w:t xml:space="preserve"> לאיתור עובדים עם מוגבלות בהתאם לדרישות התפקידים.</w:t>
      </w:r>
    </w:p>
    <w:p w14:paraId="652AE746" w14:textId="77777777" w:rsidR="002742ED" w:rsidRDefault="002742ED" w:rsidP="002742ED">
      <w:pPr>
        <w:pStyle w:val="NormalWeb"/>
        <w:shd w:val="clear" w:color="auto" w:fill="FFFFFF"/>
        <w:bidi/>
        <w:spacing w:before="0" w:beforeAutospacing="0" w:after="0" w:afterAutospacing="0" w:line="276" w:lineRule="auto"/>
        <w:rPr>
          <w:rFonts w:ascii="David" w:hAnsi="David" w:cs="David"/>
          <w:color w:val="1B1B1B"/>
          <w:rtl/>
        </w:rPr>
      </w:pPr>
    </w:p>
    <w:p w14:paraId="39F75680" w14:textId="77777777" w:rsidR="002742ED" w:rsidRDefault="002742ED" w:rsidP="002742ED">
      <w:pPr>
        <w:pStyle w:val="NormalWeb"/>
        <w:shd w:val="clear" w:color="auto" w:fill="FFFFFF"/>
        <w:bidi/>
        <w:spacing w:before="0" w:beforeAutospacing="0" w:after="0" w:afterAutospacing="0" w:line="276" w:lineRule="auto"/>
        <w:rPr>
          <w:rFonts w:ascii="David" w:hAnsi="David" w:cs="David"/>
          <w:b/>
          <w:bCs/>
          <w:color w:val="1B1B1B"/>
          <w:rtl/>
        </w:rPr>
      </w:pPr>
      <w:r w:rsidRPr="006F37F1">
        <w:rPr>
          <w:rFonts w:ascii="David" w:hAnsi="David" w:cs="David" w:hint="cs"/>
          <w:b/>
          <w:bCs/>
          <w:color w:val="1B1B1B"/>
          <w:rtl/>
        </w:rPr>
        <w:t>4. פירוט פעולות מתוכננות ונושאים לקידום העסקת עובדים עם מוגבלות במועצה:</w:t>
      </w:r>
    </w:p>
    <w:p w14:paraId="60BE3FD2" w14:textId="77777777" w:rsidR="002742ED" w:rsidRDefault="002742ED" w:rsidP="002742ED">
      <w:pPr>
        <w:pStyle w:val="NormalWeb"/>
        <w:shd w:val="clear" w:color="auto" w:fill="FFFFFF"/>
        <w:bidi/>
        <w:spacing w:before="0" w:beforeAutospacing="0" w:after="0" w:afterAutospacing="0" w:line="276" w:lineRule="auto"/>
        <w:rPr>
          <w:rFonts w:ascii="David" w:hAnsi="David" w:cs="David"/>
          <w:color w:val="1B1B1B"/>
          <w:rtl/>
        </w:rPr>
      </w:pPr>
      <w:r>
        <w:rPr>
          <w:rFonts w:ascii="David" w:hAnsi="David" w:cs="David" w:hint="cs"/>
          <w:color w:val="1B1B1B"/>
          <w:rtl/>
        </w:rPr>
        <w:t>א. ליווי והכוונה על ידי מרכזי תעסוקה שווה.</w:t>
      </w:r>
    </w:p>
    <w:p w14:paraId="7DA33486" w14:textId="77777777" w:rsidR="002742ED" w:rsidRDefault="002742ED" w:rsidP="002742ED">
      <w:pPr>
        <w:pStyle w:val="NormalWeb"/>
        <w:shd w:val="clear" w:color="auto" w:fill="FFFFFF"/>
        <w:bidi/>
        <w:spacing w:before="0" w:beforeAutospacing="0" w:after="0" w:afterAutospacing="0" w:line="276" w:lineRule="auto"/>
        <w:rPr>
          <w:rFonts w:ascii="David" w:hAnsi="David" w:cs="David"/>
          <w:color w:val="1B1B1B"/>
          <w:rtl/>
        </w:rPr>
      </w:pPr>
      <w:r>
        <w:rPr>
          <w:rFonts w:ascii="David" w:hAnsi="David" w:cs="David" w:hint="cs"/>
          <w:color w:val="1B1B1B"/>
          <w:rtl/>
        </w:rPr>
        <w:t>ב. חיזוק המודעות לנושא בישיבות הנהלה ובמפגשי עובדים.</w:t>
      </w:r>
    </w:p>
    <w:p w14:paraId="792305B1" w14:textId="77777777" w:rsidR="002742ED" w:rsidRDefault="002742ED" w:rsidP="002742ED">
      <w:pPr>
        <w:pStyle w:val="NormalWeb"/>
        <w:shd w:val="clear" w:color="auto" w:fill="FFFFFF"/>
        <w:bidi/>
        <w:spacing w:before="0" w:beforeAutospacing="0" w:after="0" w:afterAutospacing="0" w:line="276" w:lineRule="auto"/>
        <w:rPr>
          <w:rFonts w:ascii="David" w:hAnsi="David" w:cs="David"/>
          <w:color w:val="1B1B1B"/>
          <w:rtl/>
        </w:rPr>
      </w:pPr>
      <w:r w:rsidRPr="00F21D92">
        <w:rPr>
          <w:rFonts w:ascii="David" w:hAnsi="David" w:cs="David" w:hint="cs"/>
          <w:color w:val="1B1B1B"/>
          <w:rtl/>
        </w:rPr>
        <w:t xml:space="preserve">ג. </w:t>
      </w:r>
      <w:r w:rsidRPr="00F21D92">
        <w:rPr>
          <w:rFonts w:ascii="David" w:hAnsi="David" w:cs="David" w:hint="cs"/>
          <w:rtl/>
        </w:rPr>
        <w:t>ה</w:t>
      </w:r>
      <w:r>
        <w:rPr>
          <w:rFonts w:ascii="David" w:hAnsi="David" w:cs="David" w:hint="cs"/>
          <w:rtl/>
        </w:rPr>
        <w:t>דרכה</w:t>
      </w:r>
      <w:r w:rsidRPr="00F21D92">
        <w:rPr>
          <w:rFonts w:ascii="David" w:hAnsi="David" w:cs="David" w:hint="cs"/>
          <w:rtl/>
        </w:rPr>
        <w:t xml:space="preserve"> למנהלי אגפים ומחלקות </w:t>
      </w:r>
      <w:proofErr w:type="spellStart"/>
      <w:r w:rsidRPr="00F21D92">
        <w:rPr>
          <w:rFonts w:ascii="David" w:hAnsi="David" w:cs="David" w:hint="cs"/>
          <w:rtl/>
        </w:rPr>
        <w:t>וסגניהם</w:t>
      </w:r>
      <w:proofErr w:type="spellEnd"/>
      <w:r w:rsidRPr="00F21D92">
        <w:rPr>
          <w:rFonts w:ascii="David" w:hAnsi="David" w:cs="David" w:hint="cs"/>
          <w:rtl/>
        </w:rPr>
        <w:t xml:space="preserve"> בנושא שילוב עובדים עם מוגבלות</w:t>
      </w:r>
      <w:r w:rsidRPr="00F21D92">
        <w:rPr>
          <w:rFonts w:ascii="David" w:hAnsi="David" w:cs="David" w:hint="cs"/>
          <w:color w:val="1B1B1B"/>
          <w:rtl/>
        </w:rPr>
        <w:t>.</w:t>
      </w:r>
    </w:p>
    <w:p w14:paraId="4F9E51CF" w14:textId="77777777" w:rsidR="002742ED" w:rsidRDefault="002742ED" w:rsidP="002742ED">
      <w:pPr>
        <w:pStyle w:val="NormalWeb"/>
        <w:shd w:val="clear" w:color="auto" w:fill="FFFFFF"/>
        <w:bidi/>
        <w:spacing w:before="0" w:beforeAutospacing="0" w:after="0" w:afterAutospacing="0" w:line="276" w:lineRule="auto"/>
        <w:rPr>
          <w:rFonts w:ascii="David" w:hAnsi="David" w:cs="David"/>
          <w:color w:val="1B1B1B"/>
          <w:rtl/>
        </w:rPr>
      </w:pPr>
      <w:r>
        <w:rPr>
          <w:rFonts w:ascii="David" w:hAnsi="David" w:cs="David" w:hint="cs"/>
          <w:color w:val="1B1B1B"/>
          <w:rtl/>
        </w:rPr>
        <w:t>ד. שיתוף פעולה עם אגף רווחה, מוקד עירוני ועם שפ"ח לקידום הנושא במועצה.</w:t>
      </w:r>
    </w:p>
    <w:p w14:paraId="07B54B71" w14:textId="764DE57A" w:rsidR="002742ED" w:rsidRDefault="002742ED" w:rsidP="002742ED">
      <w:pPr>
        <w:pStyle w:val="NormalWeb"/>
        <w:shd w:val="clear" w:color="auto" w:fill="FFFFFF"/>
        <w:bidi/>
        <w:spacing w:before="0" w:beforeAutospacing="0" w:after="0" w:afterAutospacing="0" w:line="276" w:lineRule="auto"/>
        <w:rPr>
          <w:rFonts w:ascii="David" w:hAnsi="David" w:cs="David"/>
          <w:color w:val="1B1B1B"/>
          <w:rtl/>
        </w:rPr>
      </w:pPr>
      <w:r>
        <w:rPr>
          <w:rFonts w:ascii="David" w:hAnsi="David" w:cs="David" w:hint="cs"/>
          <w:color w:val="1B1B1B"/>
          <w:rtl/>
        </w:rPr>
        <w:t>ה. ה</w:t>
      </w:r>
      <w:r w:rsidR="005073DB">
        <w:rPr>
          <w:rFonts w:ascii="David" w:hAnsi="David" w:cs="David" w:hint="cs"/>
          <w:color w:val="1B1B1B"/>
          <w:rtl/>
        </w:rPr>
        <w:t>ד</w:t>
      </w:r>
      <w:r>
        <w:rPr>
          <w:rFonts w:ascii="David" w:hAnsi="David" w:cs="David" w:hint="cs"/>
          <w:color w:val="1B1B1B"/>
          <w:rtl/>
        </w:rPr>
        <w:t>רכת מנהלים בנושא ראיון מונגש למועמדים עם מוגבלות.</w:t>
      </w:r>
    </w:p>
    <w:p w14:paraId="511BEE57" w14:textId="77777777" w:rsidR="002742ED" w:rsidRDefault="002742ED" w:rsidP="002742ED">
      <w:pPr>
        <w:pStyle w:val="NormalWeb"/>
        <w:shd w:val="clear" w:color="auto" w:fill="FFFFFF"/>
        <w:bidi/>
        <w:spacing w:before="0" w:beforeAutospacing="0" w:after="0" w:afterAutospacing="0" w:line="276" w:lineRule="auto"/>
        <w:rPr>
          <w:rFonts w:ascii="David" w:hAnsi="David" w:cs="David"/>
          <w:color w:val="1B1B1B"/>
          <w:rtl/>
        </w:rPr>
      </w:pPr>
      <w:r>
        <w:rPr>
          <w:rFonts w:ascii="David" w:hAnsi="David" w:cs="David" w:hint="cs"/>
          <w:color w:val="1B1B1B"/>
          <w:rtl/>
        </w:rPr>
        <w:t>ו. הדרכת חברי ועדת בחינה וחברי ועדת קבלה בנושא קידום של מועמדים עם מוגבלות שהם בעלי כישורים דומים לכישוריהם של מועמדים אחרים בתפקיד.</w:t>
      </w:r>
    </w:p>
    <w:p w14:paraId="3793539A" w14:textId="77777777" w:rsidR="002742ED" w:rsidRDefault="002742ED" w:rsidP="002742ED">
      <w:pPr>
        <w:pStyle w:val="NormalWeb"/>
        <w:shd w:val="clear" w:color="auto" w:fill="FFFFFF"/>
        <w:bidi/>
        <w:spacing w:before="0" w:beforeAutospacing="0" w:after="0" w:afterAutospacing="0" w:line="276" w:lineRule="auto"/>
        <w:rPr>
          <w:rFonts w:ascii="David" w:hAnsi="David" w:cs="David"/>
          <w:color w:val="1B1B1B"/>
          <w:rtl/>
        </w:rPr>
      </w:pPr>
      <w:r>
        <w:rPr>
          <w:rFonts w:ascii="David" w:hAnsi="David" w:cs="David" w:hint="cs"/>
          <w:color w:val="1B1B1B"/>
          <w:rtl/>
        </w:rPr>
        <w:t>ז. הדרכה לעובדי המועצה בנושא שוויון זכויות לאנשים עם מוגבלות, מתן שירות ונגישות בעבודה.</w:t>
      </w:r>
    </w:p>
    <w:p w14:paraId="1E28ADEA" w14:textId="14912491" w:rsidR="002742ED" w:rsidRDefault="002742ED" w:rsidP="002742ED">
      <w:pPr>
        <w:pStyle w:val="NormalWeb"/>
        <w:shd w:val="clear" w:color="auto" w:fill="FFFFFF"/>
        <w:bidi/>
        <w:spacing w:before="0" w:beforeAutospacing="0" w:after="0" w:afterAutospacing="0" w:line="276" w:lineRule="auto"/>
        <w:rPr>
          <w:rFonts w:ascii="David" w:hAnsi="David" w:cs="David"/>
          <w:color w:val="1B1B1B"/>
          <w:rtl/>
        </w:rPr>
      </w:pPr>
      <w:r>
        <w:rPr>
          <w:rFonts w:ascii="David" w:hAnsi="David" w:cs="David" w:hint="cs"/>
          <w:color w:val="1B1B1B"/>
          <w:rtl/>
        </w:rPr>
        <w:t xml:space="preserve">ח. הדרכה לרכזות משאבי אנוש בגיוס ובקליטת עובדים, הן בפנייה לגופים העובדים עם אנשים עם מוגבלות בתהליך הגיוס כאמור, והן </w:t>
      </w:r>
      <w:proofErr w:type="spellStart"/>
      <w:r>
        <w:rPr>
          <w:rFonts w:ascii="David" w:hAnsi="David" w:cs="David" w:hint="cs"/>
          <w:color w:val="1B1B1B"/>
          <w:rtl/>
        </w:rPr>
        <w:t>בהנגשת</w:t>
      </w:r>
      <w:proofErr w:type="spellEnd"/>
      <w:r>
        <w:rPr>
          <w:rFonts w:ascii="David" w:hAnsi="David" w:cs="David" w:hint="cs"/>
          <w:color w:val="1B1B1B"/>
          <w:rtl/>
        </w:rPr>
        <w:t xml:space="preserve"> הראיונות וועדות בחינה למועמדים עם מוגבלות, וניתוח מקרים שאירעו במהלך השנה והפקת לקחים ומסקנות לשיפור.</w:t>
      </w:r>
    </w:p>
    <w:p w14:paraId="5ADB93FC" w14:textId="77777777" w:rsidR="002742ED" w:rsidRDefault="002742ED" w:rsidP="002742ED">
      <w:pPr>
        <w:pStyle w:val="NormalWeb"/>
        <w:shd w:val="clear" w:color="auto" w:fill="FFFFFF"/>
        <w:bidi/>
        <w:spacing w:before="0" w:beforeAutospacing="0" w:after="0" w:afterAutospacing="0" w:line="276" w:lineRule="auto"/>
        <w:rPr>
          <w:rFonts w:ascii="David" w:hAnsi="David" w:cs="David"/>
          <w:color w:val="1B1B1B"/>
          <w:rtl/>
        </w:rPr>
      </w:pPr>
      <w:r>
        <w:rPr>
          <w:rFonts w:ascii="David" w:hAnsi="David" w:cs="David" w:hint="cs"/>
          <w:color w:val="1B1B1B"/>
          <w:rtl/>
        </w:rPr>
        <w:t xml:space="preserve">ט. </w:t>
      </w:r>
      <w:r w:rsidRPr="007F15A1">
        <w:rPr>
          <w:rFonts w:ascii="David" w:hAnsi="David" w:cs="David"/>
          <w:color w:val="000000"/>
          <w:rtl/>
        </w:rPr>
        <w:t>פנייה לעמותות ולגורמים רלוונטיים העוסקים בתחום בבקשה לקבלת סיוע באיתור מועמדים/ת מתאימים</w:t>
      </w:r>
      <w:r>
        <w:rPr>
          <w:rFonts w:ascii="David" w:hAnsi="David" w:cs="David" w:hint="cs"/>
          <w:color w:val="1B1B1B"/>
          <w:rtl/>
        </w:rPr>
        <w:t>.</w:t>
      </w:r>
    </w:p>
    <w:p w14:paraId="34C918D8" w14:textId="77777777" w:rsidR="002742ED" w:rsidRDefault="002742ED" w:rsidP="002742ED">
      <w:pPr>
        <w:pStyle w:val="NormalWeb"/>
        <w:shd w:val="clear" w:color="auto" w:fill="FFFFFF"/>
        <w:bidi/>
        <w:spacing w:before="0" w:beforeAutospacing="0" w:after="0" w:afterAutospacing="0" w:line="276" w:lineRule="auto"/>
        <w:rPr>
          <w:rFonts w:ascii="David" w:hAnsi="David" w:cs="David"/>
          <w:color w:val="1B1B1B"/>
          <w:rtl/>
        </w:rPr>
      </w:pPr>
      <w:r>
        <w:rPr>
          <w:rFonts w:ascii="David" w:hAnsi="David" w:cs="David" w:hint="cs"/>
          <w:color w:val="1B1B1B"/>
          <w:rtl/>
        </w:rPr>
        <w:t xml:space="preserve">י. </w:t>
      </w:r>
      <w:r w:rsidRPr="007F15A1">
        <w:rPr>
          <w:rFonts w:ascii="David" w:hAnsi="David" w:cs="David"/>
          <w:color w:val="000000"/>
          <w:rtl/>
        </w:rPr>
        <w:t xml:space="preserve">בקליטת עובד בעל מוגבלות, המועצה תפעל ככל האפשר </w:t>
      </w:r>
      <w:proofErr w:type="spellStart"/>
      <w:r w:rsidRPr="007F15A1">
        <w:rPr>
          <w:rFonts w:ascii="David" w:hAnsi="David" w:cs="David"/>
          <w:color w:val="000000"/>
          <w:rtl/>
        </w:rPr>
        <w:t>להנגיש</w:t>
      </w:r>
      <w:proofErr w:type="spellEnd"/>
      <w:r w:rsidRPr="007F15A1">
        <w:rPr>
          <w:rFonts w:ascii="David" w:hAnsi="David" w:cs="David"/>
          <w:color w:val="000000"/>
          <w:rtl/>
        </w:rPr>
        <w:t xml:space="preserve"> את סביבת העבודה על פי צרכיו. (כגון </w:t>
      </w:r>
      <w:proofErr w:type="spellStart"/>
      <w:r w:rsidRPr="007F15A1">
        <w:rPr>
          <w:rFonts w:ascii="David" w:hAnsi="David" w:cs="David"/>
          <w:color w:val="000000"/>
          <w:rtl/>
        </w:rPr>
        <w:t>הנגשת</w:t>
      </w:r>
      <w:proofErr w:type="spellEnd"/>
      <w:r w:rsidRPr="007F15A1">
        <w:rPr>
          <w:rFonts w:ascii="David" w:hAnsi="David" w:cs="David"/>
          <w:color w:val="000000"/>
          <w:rtl/>
        </w:rPr>
        <w:t xml:space="preserve"> כלי עבודה, סביבת עבודה, הדרכה והכשרה</w:t>
      </w:r>
      <w:r>
        <w:rPr>
          <w:rFonts w:ascii="David" w:hAnsi="David" w:cs="David" w:hint="cs"/>
          <w:color w:val="000000"/>
          <w:rtl/>
        </w:rPr>
        <w:t xml:space="preserve"> ו</w:t>
      </w:r>
      <w:r w:rsidRPr="007F15A1">
        <w:rPr>
          <w:rFonts w:ascii="David" w:hAnsi="David" w:cs="David"/>
          <w:color w:val="000000"/>
          <w:rtl/>
        </w:rPr>
        <w:t>מינוי חונך אישי)</w:t>
      </w:r>
      <w:r>
        <w:rPr>
          <w:rFonts w:ascii="David" w:hAnsi="David" w:cs="David" w:hint="cs"/>
          <w:color w:val="000000"/>
          <w:rtl/>
        </w:rPr>
        <w:t>, כולל בחינת</w:t>
      </w:r>
      <w:r w:rsidRPr="007F15A1">
        <w:rPr>
          <w:rFonts w:ascii="David" w:hAnsi="David" w:cs="David"/>
          <w:color w:val="000000"/>
          <w:rtl/>
        </w:rPr>
        <w:t xml:space="preserve"> </w:t>
      </w:r>
      <w:r>
        <w:rPr>
          <w:rFonts w:ascii="David" w:hAnsi="David" w:cs="David" w:hint="cs"/>
          <w:color w:val="000000"/>
          <w:rtl/>
        </w:rPr>
        <w:t>ה</w:t>
      </w:r>
      <w:r w:rsidRPr="007F15A1">
        <w:rPr>
          <w:rFonts w:ascii="David" w:hAnsi="David" w:cs="David"/>
          <w:color w:val="000000"/>
          <w:rtl/>
        </w:rPr>
        <w:t>אפשרויות של השתתפות המדינה במימון התאמות אלה</w:t>
      </w:r>
      <w:r>
        <w:rPr>
          <w:rFonts w:ascii="David" w:hAnsi="David" w:cs="David" w:hint="cs"/>
          <w:color w:val="1B1B1B"/>
          <w:rtl/>
        </w:rPr>
        <w:t>.</w:t>
      </w:r>
    </w:p>
    <w:p w14:paraId="21CAD855" w14:textId="77777777" w:rsidR="002742ED" w:rsidRDefault="002742ED" w:rsidP="002742ED">
      <w:pPr>
        <w:pStyle w:val="NormalWeb"/>
        <w:shd w:val="clear" w:color="auto" w:fill="FFFFFF"/>
        <w:bidi/>
        <w:spacing w:before="0" w:beforeAutospacing="0" w:after="0" w:afterAutospacing="0" w:line="276" w:lineRule="auto"/>
        <w:rPr>
          <w:rFonts w:ascii="David" w:hAnsi="David" w:cs="David"/>
          <w:color w:val="1B1B1B"/>
          <w:rtl/>
        </w:rPr>
      </w:pPr>
      <w:r>
        <w:rPr>
          <w:rFonts w:ascii="David" w:hAnsi="David" w:cs="David" w:hint="cs"/>
          <w:color w:val="1B1B1B"/>
          <w:rtl/>
        </w:rPr>
        <w:t>יא. התאמת אירועי ופעילויות המיועדים לעובדות ולעובדי המועצה, כך שיתאימו גם לעובדים עם מגבלות.</w:t>
      </w:r>
    </w:p>
    <w:p w14:paraId="7DDA01C0" w14:textId="77777777" w:rsidR="002742ED" w:rsidRDefault="002742ED" w:rsidP="002742ED">
      <w:pPr>
        <w:pStyle w:val="NormalWeb"/>
        <w:shd w:val="clear" w:color="auto" w:fill="FFFFFF"/>
        <w:bidi/>
        <w:spacing w:before="0" w:beforeAutospacing="0" w:after="0" w:afterAutospacing="0" w:line="276" w:lineRule="auto"/>
        <w:rPr>
          <w:rFonts w:ascii="David" w:hAnsi="David" w:cs="David"/>
          <w:color w:val="1B1B1B"/>
          <w:rtl/>
        </w:rPr>
      </w:pPr>
    </w:p>
    <w:p w14:paraId="01DB39FA" w14:textId="584E5389" w:rsidR="002742ED" w:rsidRDefault="002742ED" w:rsidP="002742ED">
      <w:pPr>
        <w:pStyle w:val="NormalWeb"/>
        <w:shd w:val="clear" w:color="auto" w:fill="FFFFFF"/>
        <w:bidi/>
        <w:spacing w:before="0" w:beforeAutospacing="0" w:after="0" w:afterAutospacing="0" w:line="276" w:lineRule="auto"/>
        <w:rPr>
          <w:rFonts w:ascii="David" w:hAnsi="David" w:cs="David"/>
          <w:color w:val="1B1B1B"/>
          <w:rtl/>
        </w:rPr>
      </w:pPr>
      <w:r>
        <w:rPr>
          <w:rFonts w:ascii="David" w:hAnsi="David" w:cs="David" w:hint="cs"/>
          <w:color w:val="1B1B1B"/>
          <w:rtl/>
        </w:rPr>
        <w:t xml:space="preserve">*הנושא </w:t>
      </w:r>
      <w:r w:rsidR="005073DB">
        <w:rPr>
          <w:rFonts w:ascii="David" w:hAnsi="David" w:cs="David" w:hint="cs"/>
          <w:color w:val="1B1B1B"/>
          <w:rtl/>
        </w:rPr>
        <w:t>ה</w:t>
      </w:r>
      <w:r>
        <w:rPr>
          <w:rFonts w:ascii="David" w:hAnsi="David" w:cs="David" w:hint="cs"/>
          <w:color w:val="1B1B1B"/>
          <w:rtl/>
        </w:rPr>
        <w:t>וצג בישיבת הנהלה בתאריך 24.10.2021.</w:t>
      </w:r>
    </w:p>
    <w:p w14:paraId="188DFB0B" w14:textId="19E4A2A0" w:rsidR="002742ED" w:rsidRDefault="002742ED" w:rsidP="002742ED">
      <w:pPr>
        <w:pStyle w:val="NormalWeb"/>
        <w:shd w:val="clear" w:color="auto" w:fill="FFFFFF"/>
        <w:bidi/>
        <w:spacing w:before="0" w:beforeAutospacing="0" w:after="0" w:afterAutospacing="0" w:line="276" w:lineRule="auto"/>
        <w:rPr>
          <w:rFonts w:ascii="David" w:hAnsi="David" w:cs="David"/>
          <w:color w:val="1B1B1B"/>
          <w:rtl/>
        </w:rPr>
      </w:pPr>
    </w:p>
    <w:p w14:paraId="733F8E7E" w14:textId="77777777" w:rsidR="002742ED" w:rsidRPr="002742ED" w:rsidRDefault="002742ED" w:rsidP="002742ED">
      <w:pPr>
        <w:pStyle w:val="NormalWeb"/>
        <w:shd w:val="clear" w:color="auto" w:fill="FFFFFF"/>
        <w:bidi/>
        <w:spacing w:before="0" w:beforeAutospacing="0" w:after="0" w:afterAutospacing="0" w:line="276" w:lineRule="auto"/>
        <w:rPr>
          <w:rFonts w:ascii="David" w:hAnsi="David" w:cs="David"/>
          <w:color w:val="1B1B1B"/>
          <w:rtl/>
        </w:rPr>
      </w:pPr>
    </w:p>
    <w:p w14:paraId="524BCEBC" w14:textId="7370248B" w:rsidR="002742ED" w:rsidRPr="00FF2281" w:rsidRDefault="005073DB" w:rsidP="005073DB">
      <w:pPr>
        <w:spacing w:line="276" w:lineRule="auto"/>
        <w:jc w:val="center"/>
        <w:rPr>
          <w:rFonts w:ascii="David" w:hAnsi="David" w:cs="David"/>
          <w:rtl/>
        </w:rPr>
      </w:pPr>
      <w:r>
        <w:rPr>
          <w:rFonts w:ascii="David" w:hAnsi="David" w:cs="David" w:hint="cs"/>
          <w:sz w:val="24"/>
          <w:szCs w:val="24"/>
          <w:rtl/>
        </w:rPr>
        <w:t xml:space="preserve">                                                                                                                               </w:t>
      </w:r>
      <w:r w:rsidR="002742ED">
        <w:rPr>
          <w:rFonts w:ascii="David" w:hAnsi="David" w:cs="David" w:hint="cs"/>
          <w:sz w:val="24"/>
          <w:szCs w:val="24"/>
          <w:rtl/>
        </w:rPr>
        <w:t>יהודה שווייגר</w:t>
      </w:r>
      <w:r w:rsidR="002742ED">
        <w:rPr>
          <w:rFonts w:ascii="David" w:hAnsi="David" w:cs="David"/>
          <w:sz w:val="24"/>
          <w:szCs w:val="24"/>
          <w:rtl/>
        </w:rPr>
        <w:br/>
      </w:r>
      <w:r>
        <w:rPr>
          <w:rFonts w:ascii="David" w:hAnsi="David" w:cs="David" w:hint="cs"/>
          <w:sz w:val="24"/>
          <w:szCs w:val="24"/>
          <w:rtl/>
        </w:rPr>
        <w:t xml:space="preserve">                                                                                                        </w:t>
      </w:r>
      <w:r w:rsidR="002742ED">
        <w:rPr>
          <w:rFonts w:ascii="David" w:hAnsi="David" w:cs="David" w:hint="cs"/>
          <w:sz w:val="24"/>
          <w:szCs w:val="24"/>
          <w:rtl/>
        </w:rPr>
        <w:t xml:space="preserve">             </w:t>
      </w:r>
      <w:r>
        <w:rPr>
          <w:rFonts w:ascii="David" w:hAnsi="David" w:cs="David" w:hint="cs"/>
          <w:sz w:val="24"/>
          <w:szCs w:val="24"/>
          <w:rtl/>
        </w:rPr>
        <w:t xml:space="preserve">    </w:t>
      </w:r>
      <w:r w:rsidR="002742ED">
        <w:rPr>
          <w:rFonts w:ascii="David" w:hAnsi="David" w:cs="David" w:hint="cs"/>
          <w:sz w:val="24"/>
          <w:szCs w:val="24"/>
          <w:rtl/>
        </w:rPr>
        <w:t xml:space="preserve"> </w:t>
      </w:r>
      <w:r>
        <w:rPr>
          <w:rFonts w:ascii="David" w:hAnsi="David" w:cs="David" w:hint="cs"/>
          <w:sz w:val="24"/>
          <w:szCs w:val="24"/>
          <w:rtl/>
        </w:rPr>
        <w:t xml:space="preserve">      </w:t>
      </w:r>
      <w:r w:rsidR="002742ED">
        <w:rPr>
          <w:rFonts w:ascii="David" w:hAnsi="David" w:cs="David" w:hint="cs"/>
          <w:sz w:val="24"/>
          <w:szCs w:val="24"/>
          <w:rtl/>
        </w:rPr>
        <w:t>מנכ"ל המועצה</w:t>
      </w:r>
    </w:p>
    <w:p w14:paraId="78419865" w14:textId="77777777" w:rsidR="00F42FF6" w:rsidRPr="008A7F77" w:rsidRDefault="00F42FF6" w:rsidP="002742ED">
      <w:pPr>
        <w:spacing w:line="276" w:lineRule="auto"/>
        <w:rPr>
          <w:rFonts w:ascii="David" w:hAnsi="David" w:cs="David"/>
          <w:rtl/>
        </w:rPr>
      </w:pPr>
    </w:p>
    <w:sectPr w:rsidR="00F42FF6" w:rsidRPr="008A7F77" w:rsidSect="00E86369">
      <w:headerReference w:type="default" r:id="rId10"/>
      <w:footerReference w:type="default" r:id="rId11"/>
      <w:pgSz w:w="11906" w:h="16838"/>
      <w:pgMar w:top="2552" w:right="1134" w:bottom="1440" w:left="1134" w:header="720" w:footer="55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A772EE" w14:textId="77777777" w:rsidR="00D074A6" w:rsidRDefault="00D074A6">
      <w:r>
        <w:separator/>
      </w:r>
    </w:p>
  </w:endnote>
  <w:endnote w:type="continuationSeparator" w:id="0">
    <w:p w14:paraId="68EFC643" w14:textId="77777777" w:rsidR="00D074A6" w:rsidRDefault="00D07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arkisTam">
    <w:altName w:val="Arial"/>
    <w:charset w:val="B1"/>
    <w:family w:val="auto"/>
    <w:pitch w:val="variable"/>
    <w:sig w:usb0="00000801" w:usb1="00000000" w:usb2="00000000" w:usb3="00000000" w:csb0="0000002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C1AEFF" w14:textId="77777777" w:rsidR="00B13A2C" w:rsidRPr="00020BA9" w:rsidRDefault="00F01999" w:rsidP="007330E5">
    <w:pPr>
      <w:pStyle w:val="a4"/>
      <w:tabs>
        <w:tab w:val="left" w:pos="2635"/>
        <w:tab w:val="right" w:pos="9070"/>
      </w:tabs>
      <w:jc w:val="right"/>
      <w:rPr>
        <w:rFonts w:ascii="Tahoma" w:hAnsi="Tahoma" w:cs="NarkisTam"/>
        <w:rtl/>
      </w:rPr>
    </w:pPr>
    <w:r>
      <w:rPr>
        <w:rFonts w:ascii="Tahoma" w:hAnsi="Tahoma" w:cs="NarkisTam"/>
        <w:noProof/>
        <w:rtl/>
      </w:rPr>
      <w:drawing>
        <wp:anchor distT="0" distB="0" distL="114300" distR="114300" simplePos="0" relativeHeight="251663872" behindDoc="0" locked="0" layoutInCell="1" allowOverlap="1" wp14:anchorId="1942EC8F" wp14:editId="3779EC7D">
          <wp:simplePos x="0" y="0"/>
          <wp:positionH relativeFrom="column">
            <wp:posOffset>5970270</wp:posOffset>
          </wp:positionH>
          <wp:positionV relativeFrom="paragraph">
            <wp:posOffset>-327660</wp:posOffset>
          </wp:positionV>
          <wp:extent cx="745490" cy="745490"/>
          <wp:effectExtent l="0" t="0" r="0" b="0"/>
          <wp:wrapSquare wrapText="bothSides"/>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qrcodeapp.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5490" cy="745490"/>
                  </a:xfrm>
                  <a:prstGeom prst="rect">
                    <a:avLst/>
                  </a:prstGeom>
                </pic:spPr>
              </pic:pic>
            </a:graphicData>
          </a:graphic>
          <wp14:sizeRelH relativeFrom="page">
            <wp14:pctWidth>0</wp14:pctWidth>
          </wp14:sizeRelH>
          <wp14:sizeRelV relativeFrom="page">
            <wp14:pctHeight>0</wp14:pctHeight>
          </wp14:sizeRelV>
        </wp:anchor>
      </w:drawing>
    </w:r>
    <w:r>
      <w:rPr>
        <w:rFonts w:ascii="Tahoma" w:hAnsi="Tahoma" w:cs="NarkisTam"/>
        <w:noProof/>
        <w:rtl/>
      </w:rPr>
      <mc:AlternateContent>
        <mc:Choice Requires="wps">
          <w:drawing>
            <wp:anchor distT="0" distB="0" distL="114300" distR="114300" simplePos="0" relativeHeight="251662848" behindDoc="0" locked="0" layoutInCell="1" allowOverlap="1" wp14:anchorId="5B723646" wp14:editId="4799047B">
              <wp:simplePos x="0" y="0"/>
              <wp:positionH relativeFrom="column">
                <wp:posOffset>-558165</wp:posOffset>
              </wp:positionH>
              <wp:positionV relativeFrom="paragraph">
                <wp:posOffset>-407670</wp:posOffset>
              </wp:positionV>
              <wp:extent cx="7105650" cy="0"/>
              <wp:effectExtent l="0" t="0" r="19050" b="19050"/>
              <wp:wrapNone/>
              <wp:docPr id="4" name="מחבר ישר 4"/>
              <wp:cNvGraphicFramePr/>
              <a:graphic xmlns:a="http://schemas.openxmlformats.org/drawingml/2006/main">
                <a:graphicData uri="http://schemas.microsoft.com/office/word/2010/wordprocessingShape">
                  <wps:wsp>
                    <wps:cNvCnPr/>
                    <wps:spPr>
                      <a:xfrm>
                        <a:off x="0" y="0"/>
                        <a:ext cx="7105650" cy="0"/>
                      </a:xfrm>
                      <a:prstGeom prst="line">
                        <a:avLst/>
                      </a:prstGeom>
                      <a:ln>
                        <a:solidFill>
                          <a:srgbClr val="00B0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C2EF480" id="מחבר ישר 4" o:spid="_x0000_s1026" style="position:absolute;left:0;text-align:left;z-index:251662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3.95pt,-32.1pt" to="515.55pt,-3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R5D3AEAAAEEAAAOAAAAZHJzL2Uyb0RvYy54bWysU81u1DAQviPxDpbvbJKqLSjabCValQuC&#10;FZQH8DrjjSX/yTab7GNwQlw4wxPldRg72bSilRCIi+2x5/tmvs/2+mrQihzAB2lNQ6tVSQkYbltp&#10;9g39dHf74hUlITLTMmUNNPQIgV5tnj9b966GM9tZ1YInSGJC3buGdjG6uigC70CzsLIODB4K6zWL&#10;GPp90XrWI7tWxVlZXha99a3zlkMIuHszHdJN5hcCeHwvRIBIVEOxt5hHn8ddGovNmtV7z1wn+dwG&#10;+4cuNJMGiy5UNywy8tnLR1Racm+DFXHFrS6sEJJD1oBqqvI3NR875iBrQXOCW2wK/4+WvztsPZFt&#10;Q88pMUzjFY3fx6/jl/EHGb+NP3E6Tyb1LtSYe222fo6C2/qkeBBepxm1kCEbe1yMhSESjpsvq/Li&#10;8gL956ez4h7ofIhvwGqSFg1V0iTNrGaHtyFiMUw9paRtZdIYrJLtrVQqB36/u1aeHFi65fJ1iaUm&#10;4IM0pEnQIimZes+reFQw0X4AgUZgt1Uun58gLLSMczCxmnmVwewEE9jCAiz/DJzzExTy8/wb8ILI&#10;la2JC1hLY/1T1eNwallM+ScHJt3Jgp1tj/lWszX4zrLl859ID/lhnOH3P3fzCwAA//8DAFBLAwQU&#10;AAYACAAAACEAjdhMZOEAAAAMAQAADwAAAGRycy9kb3ducmV2LnhtbEyPXUvDMBSG7wX/QzgDb2RL&#10;O2VutekoA5HpGDi98S5Lzppic1KabO3+vRkI8+58PLznOflysA07YedrRwLSSQIMSTldUyXg6/Nl&#10;PAfmgyQtG0co4IwelsXtTS4z7Xr6wNMuVCyGkM+kABNCm3HulUEr/cS1SHF3cJ2VIbZdxXUn+xhu&#10;Gz5Nkhm3sqZ4wcgWVwbVz+5oBWy+X70zW7V4X/k3q+pN2d+vSyHuRkP5DCzgEK4wXPSjOhTRae+O&#10;pD1rBIznT4uIxmL2OAV2IZKHNAW2/xvxIuf/nyh+AQAA//8DAFBLAQItABQABgAIAAAAIQC2gziS&#10;/gAAAOEBAAATAAAAAAAAAAAAAAAAAAAAAABbQ29udGVudF9UeXBlc10ueG1sUEsBAi0AFAAGAAgA&#10;AAAhADj9If/WAAAAlAEAAAsAAAAAAAAAAAAAAAAALwEAAF9yZWxzLy5yZWxzUEsBAi0AFAAGAAgA&#10;AAAhAB+5HkPcAQAAAQQAAA4AAAAAAAAAAAAAAAAALgIAAGRycy9lMm9Eb2MueG1sUEsBAi0AFAAG&#10;AAgAAAAhAI3YTGThAAAADAEAAA8AAAAAAAAAAAAAAAAANgQAAGRycy9kb3ducmV2LnhtbFBLBQYA&#10;AAAABAAEAPMAAABEBQAAAAA=&#10;" strokecolor="#00b050"/>
          </w:pict>
        </mc:Fallback>
      </mc:AlternateContent>
    </w:r>
    <w:r w:rsidRPr="00837E58">
      <w:rPr>
        <w:rFonts w:ascii="Tahoma" w:hAnsi="Tahoma" w:cs="NarkisTam"/>
        <w:noProof/>
        <w:rtl/>
      </w:rPr>
      <mc:AlternateContent>
        <mc:Choice Requires="wps">
          <w:drawing>
            <wp:anchor distT="45720" distB="45720" distL="114300" distR="114300" simplePos="0" relativeHeight="251665920" behindDoc="0" locked="0" layoutInCell="1" allowOverlap="1" wp14:anchorId="544DAF7C" wp14:editId="435208DB">
              <wp:simplePos x="0" y="0"/>
              <wp:positionH relativeFrom="margin">
                <wp:posOffset>174625</wp:posOffset>
              </wp:positionH>
              <wp:positionV relativeFrom="paragraph">
                <wp:posOffset>-425450</wp:posOffset>
              </wp:positionV>
              <wp:extent cx="1783715" cy="1404620"/>
              <wp:effectExtent l="0" t="0" r="0" b="1905"/>
              <wp:wrapSquare wrapText="bothSides"/>
              <wp:docPr id="1"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783715" cy="1404620"/>
                      </a:xfrm>
                      <a:prstGeom prst="rect">
                        <a:avLst/>
                      </a:prstGeom>
                      <a:noFill/>
                      <a:ln w="9525">
                        <a:noFill/>
                        <a:miter lim="800000"/>
                        <a:headEnd/>
                        <a:tailEnd/>
                      </a:ln>
                    </wps:spPr>
                    <wps:txbx>
                      <w:txbxContent>
                        <w:p w14:paraId="3D2A871C" w14:textId="77777777" w:rsidR="00461A87" w:rsidRPr="00837E58" w:rsidRDefault="00461A87" w:rsidP="006B4E5E">
                          <w:pPr>
                            <w:rPr>
                              <w:rFonts w:ascii="Tahoma" w:hAnsi="Tahoma" w:cs="Tahoma"/>
                              <w:rtl/>
                              <w:lang w:val="fr-FR"/>
                            </w:rPr>
                          </w:pPr>
                          <w:r w:rsidRPr="00837E58">
                            <w:rPr>
                              <w:rFonts w:ascii="Tahoma" w:hAnsi="Tahoma" w:cs="Tahoma"/>
                              <w:rtl/>
                            </w:rPr>
                            <w:t>מועצה מקומית אפרת</w:t>
                          </w:r>
                          <w:r w:rsidRPr="00837E58">
                            <w:rPr>
                              <w:rFonts w:ascii="Tahoma" w:hAnsi="Tahoma" w:cs="Tahoma"/>
                              <w:rtl/>
                            </w:rPr>
                            <w:br/>
                          </w:r>
                          <w:r w:rsidRPr="00837E58">
                            <w:rPr>
                              <w:rFonts w:ascii="Tahoma" w:hAnsi="Tahoma" w:cs="Tahoma"/>
                              <w:sz w:val="18"/>
                              <w:szCs w:val="18"/>
                              <w:rtl/>
                            </w:rPr>
                            <w:t xml:space="preserve">ת.ד 1022 מיקוד </w:t>
                          </w:r>
                          <w:r w:rsidR="006B4E5E">
                            <w:rPr>
                              <w:rFonts w:ascii="Tahoma" w:hAnsi="Tahoma" w:cs="Tahoma"/>
                              <w:sz w:val="18"/>
                              <w:szCs w:val="18"/>
                              <w:rtl/>
                            </w:rPr>
                            <w:t>9043932</w:t>
                          </w:r>
                          <w:r w:rsidRPr="00837E58">
                            <w:rPr>
                              <w:rFonts w:ascii="Tahoma" w:hAnsi="Tahoma" w:cs="Tahoma"/>
                              <w:sz w:val="18"/>
                              <w:szCs w:val="18"/>
                              <w:rtl/>
                            </w:rPr>
                            <w:br/>
                            <w:t>טל: 02-99393</w:t>
                          </w:r>
                          <w:r w:rsidR="00904199">
                            <w:rPr>
                              <w:rFonts w:ascii="Tahoma" w:hAnsi="Tahoma" w:cs="Tahoma" w:hint="cs"/>
                              <w:sz w:val="18"/>
                              <w:szCs w:val="18"/>
                              <w:rtl/>
                            </w:rPr>
                            <w:t>18</w:t>
                          </w:r>
                          <w:r w:rsidRPr="00837E58">
                            <w:rPr>
                              <w:rFonts w:ascii="Tahoma" w:hAnsi="Tahoma" w:cs="Tahoma"/>
                              <w:sz w:val="18"/>
                              <w:szCs w:val="18"/>
                              <w:rtl/>
                            </w:rPr>
                            <w:br/>
                          </w:r>
                          <w:r w:rsidR="00F64CD7">
                            <w:rPr>
                              <w:rFonts w:ascii="Tahoma" w:hAnsi="Tahoma" w:cs="Tahoma" w:hint="cs"/>
                              <w:sz w:val="18"/>
                              <w:szCs w:val="18"/>
                              <w:rtl/>
                            </w:rPr>
                            <w:t>פקס</w:t>
                          </w:r>
                          <w:r w:rsidRPr="00837E58">
                            <w:rPr>
                              <w:rFonts w:ascii="Tahoma" w:hAnsi="Tahoma" w:cs="Tahoma"/>
                              <w:sz w:val="18"/>
                              <w:szCs w:val="18"/>
                              <w:rtl/>
                              <w:cs/>
                            </w:rPr>
                            <w:t xml:space="preserve">: </w:t>
                          </w:r>
                          <w:r w:rsidR="00904199">
                            <w:rPr>
                              <w:rFonts w:ascii="Tahoma" w:hAnsi="Tahoma" w:cs="Tahoma" w:hint="cs"/>
                              <w:sz w:val="18"/>
                              <w:szCs w:val="18"/>
                              <w:rtl/>
                              <w:cs/>
                            </w:rPr>
                            <w:t>1532-6230553</w:t>
                          </w:r>
                          <w:r w:rsidRPr="00837E58">
                            <w:rPr>
                              <w:rFonts w:ascii="Tahoma" w:hAnsi="Tahoma" w:cs="Tahoma"/>
                              <w:sz w:val="18"/>
                              <w:szCs w:val="18"/>
                              <w:rtl/>
                              <w:cs/>
                            </w:rPr>
                            <w:br/>
                          </w:r>
                          <w:r w:rsidR="00904199">
                            <w:rPr>
                              <w:rFonts w:ascii="Tahoma" w:hAnsi="Tahoma" w:cs="Tahoma"/>
                              <w:sz w:val="18"/>
                              <w:szCs w:val="18"/>
                              <w:lang w:val="fr-FR"/>
                            </w:rPr>
                            <w:t>mankal</w:t>
                          </w:r>
                          <w:r w:rsidRPr="00837E58">
                            <w:rPr>
                              <w:rFonts w:ascii="Tahoma" w:hAnsi="Tahoma" w:cs="Tahoma"/>
                              <w:sz w:val="18"/>
                              <w:szCs w:val="18"/>
                              <w:lang w:val="fr-FR"/>
                            </w:rPr>
                            <w:t>@efrat.muni.il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44DAF7C" id="_x0000_t202" coordsize="21600,21600" o:spt="202" path="m,l,21600r21600,l21600,xe">
              <v:stroke joinstyle="miter"/>
              <v:path gradientshapeok="t" o:connecttype="rect"/>
            </v:shapetype>
            <v:shape id="תיבת טקסט 2" o:spid="_x0000_s1026" type="#_x0000_t202" style="position:absolute;margin-left:13.75pt;margin-top:-33.5pt;width:140.45pt;height:110.6pt;flip:x;z-index:25166592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d7NJgIAAAYEAAAOAAAAZHJzL2Uyb0RvYy54bWysU82O0zAQviPxDpbvNElpt92o6WrZpYC0&#10;/EgLD+A6TmPheIztNilvwW05ckLaF8rrMHZKW8ENkYM1zsx8M/PN58VV1yiyE9ZJ0AXNRiklQnMo&#10;pd4U9NPH1bM5Jc4zXTIFWhR0Lxy9Wj59smhNLsZQgyqFJQiiXd6agtbemzxJHK9Fw9wIjNDorMA2&#10;zOPVbpLSshbRG5WM0/QiacGWxgIXzuHf28FJlxG/qgT376vKCU9UQbE3H08bz3U4k+WC5RvLTC35&#10;oQ32D100TGoseoS6ZZ6RrZV/QTWSW3BQ+RGHJoGqklzEGXCaLP1jmvuaGRFnQXKcOdLk/h8sf7f7&#10;YIkscXeUaNbgivrH/nv/rX8k/UP/s//RP5BxoKk1Lsfoe4PxvnsBXUgJIztzB/yzIxpuaqY34tpa&#10;aGvBSmwzC5nJWeqA4wLIun0LJdZjWw8RqKtsQyolzevf0MgPwTq4uP1xWaLzhIfis/nzWTalhKMv&#10;m6STi3FcZ8LyABQ6M9b5VwIaEoyCWlRDLMR2d86Hxk4hIVzDSioVFaE0aQt6OR1PY8KZp5EeBatk&#10;U9B5Gr5BQmHel7qMyZ5JNdhYQOkDAWHmYXrfrTsMDKysodwjFRYGYeJDQqMG+5WSFkVZUPdly6yg&#10;RL3RSOdlNpkEFcfLZDrDiYk996zPPUxzhCqop2Qwb3xU/rC0a6R9JSMNp04OvaLYIjuHhxHUfH6P&#10;Uafnu/wFAAD//wMAUEsDBBQABgAIAAAAIQByLujk4QAAAAoBAAAPAAAAZHJzL2Rvd25yZXYueG1s&#10;TI/BTsMwEETvSPyDtUjcWqehcaMQpwJUJCQOiLSqenTjJYmI7WC7bfh7lhMcV/s086ZcT2ZgZ/Sh&#10;d1bCYp4AQ9s43dtWwm77PMuBhaisVoOzKOEbA6yr66tSFdpd7Due69gyCrGhUBK6GMeC89B0aFSY&#10;uxEt/T6cNyrS6VuuvbpQuBl4miSCG9VbaujUiE8dNp/1yUh4FNuXQy6y11264Yu3ZiNqv/+S8vZm&#10;ergHFnGKfzD86pM6VOR0dCerAxskpKuMSAkzsaJNBNwl+RLYkchsmQKvSv5/QvUDAAD//wMAUEsB&#10;Ai0AFAAGAAgAAAAhALaDOJL+AAAA4QEAABMAAAAAAAAAAAAAAAAAAAAAAFtDb250ZW50X1R5cGVz&#10;XS54bWxQSwECLQAUAAYACAAAACEAOP0h/9YAAACUAQAACwAAAAAAAAAAAAAAAAAvAQAAX3JlbHMv&#10;LnJlbHNQSwECLQAUAAYACAAAACEA6FHezSYCAAAGBAAADgAAAAAAAAAAAAAAAAAuAgAAZHJzL2Uy&#10;b0RvYy54bWxQSwECLQAUAAYACAAAACEAci7o5OEAAAAKAQAADwAAAAAAAAAAAAAAAACABAAAZHJz&#10;L2Rvd25yZXYueG1sUEsFBgAAAAAEAAQA8wAAAI4FAAAAAA==&#10;" filled="f" stroked="f">
              <v:textbox style="mso-fit-shape-to-text:t">
                <w:txbxContent>
                  <w:p w14:paraId="3D2A871C" w14:textId="77777777" w:rsidR="00461A87" w:rsidRPr="00837E58" w:rsidRDefault="00461A87" w:rsidP="006B4E5E">
                    <w:pPr>
                      <w:rPr>
                        <w:rFonts w:ascii="Tahoma" w:hAnsi="Tahoma" w:cs="Tahoma"/>
                        <w:rtl/>
                        <w:lang w:val="fr-FR"/>
                      </w:rPr>
                    </w:pPr>
                    <w:r w:rsidRPr="00837E58">
                      <w:rPr>
                        <w:rFonts w:ascii="Tahoma" w:hAnsi="Tahoma" w:cs="Tahoma"/>
                        <w:rtl/>
                      </w:rPr>
                      <w:t>מועצה מקומית אפרת</w:t>
                    </w:r>
                    <w:r w:rsidRPr="00837E58">
                      <w:rPr>
                        <w:rFonts w:ascii="Tahoma" w:hAnsi="Tahoma" w:cs="Tahoma"/>
                        <w:rtl/>
                      </w:rPr>
                      <w:br/>
                    </w:r>
                    <w:r w:rsidRPr="00837E58">
                      <w:rPr>
                        <w:rFonts w:ascii="Tahoma" w:hAnsi="Tahoma" w:cs="Tahoma"/>
                        <w:sz w:val="18"/>
                        <w:szCs w:val="18"/>
                        <w:rtl/>
                      </w:rPr>
                      <w:t xml:space="preserve">ת.ד 1022 מיקוד </w:t>
                    </w:r>
                    <w:r w:rsidR="006B4E5E">
                      <w:rPr>
                        <w:rFonts w:ascii="Tahoma" w:hAnsi="Tahoma" w:cs="Tahoma"/>
                        <w:sz w:val="18"/>
                        <w:szCs w:val="18"/>
                        <w:rtl/>
                      </w:rPr>
                      <w:t>9043932</w:t>
                    </w:r>
                    <w:r w:rsidRPr="00837E58">
                      <w:rPr>
                        <w:rFonts w:ascii="Tahoma" w:hAnsi="Tahoma" w:cs="Tahoma"/>
                        <w:sz w:val="18"/>
                        <w:szCs w:val="18"/>
                        <w:rtl/>
                      </w:rPr>
                      <w:br/>
                      <w:t>טל: 02-99393</w:t>
                    </w:r>
                    <w:r w:rsidR="00904199">
                      <w:rPr>
                        <w:rFonts w:ascii="Tahoma" w:hAnsi="Tahoma" w:cs="Tahoma" w:hint="cs"/>
                        <w:sz w:val="18"/>
                        <w:szCs w:val="18"/>
                        <w:rtl/>
                      </w:rPr>
                      <w:t>18</w:t>
                    </w:r>
                    <w:r w:rsidRPr="00837E58">
                      <w:rPr>
                        <w:rFonts w:ascii="Tahoma" w:hAnsi="Tahoma" w:cs="Tahoma"/>
                        <w:sz w:val="18"/>
                        <w:szCs w:val="18"/>
                        <w:rtl/>
                      </w:rPr>
                      <w:br/>
                    </w:r>
                    <w:r w:rsidR="00F64CD7">
                      <w:rPr>
                        <w:rFonts w:ascii="Tahoma" w:hAnsi="Tahoma" w:cs="Tahoma" w:hint="cs"/>
                        <w:sz w:val="18"/>
                        <w:szCs w:val="18"/>
                        <w:rtl/>
                      </w:rPr>
                      <w:t>פקס</w:t>
                    </w:r>
                    <w:r w:rsidRPr="00837E58">
                      <w:rPr>
                        <w:rFonts w:ascii="Tahoma" w:hAnsi="Tahoma" w:cs="Tahoma"/>
                        <w:sz w:val="18"/>
                        <w:szCs w:val="18"/>
                        <w:rtl/>
                        <w:cs/>
                      </w:rPr>
                      <w:t xml:space="preserve">: </w:t>
                    </w:r>
                    <w:r w:rsidR="00904199">
                      <w:rPr>
                        <w:rFonts w:ascii="Tahoma" w:hAnsi="Tahoma" w:cs="Tahoma" w:hint="cs"/>
                        <w:sz w:val="18"/>
                        <w:szCs w:val="18"/>
                        <w:rtl/>
                        <w:cs/>
                      </w:rPr>
                      <w:t>1532-6230553</w:t>
                    </w:r>
                    <w:r w:rsidRPr="00837E58">
                      <w:rPr>
                        <w:rFonts w:ascii="Tahoma" w:hAnsi="Tahoma" w:cs="Tahoma"/>
                        <w:sz w:val="18"/>
                        <w:szCs w:val="18"/>
                        <w:rtl/>
                        <w:cs/>
                      </w:rPr>
                      <w:br/>
                    </w:r>
                    <w:r w:rsidR="00904199">
                      <w:rPr>
                        <w:rFonts w:ascii="Tahoma" w:hAnsi="Tahoma" w:cs="Tahoma"/>
                        <w:sz w:val="18"/>
                        <w:szCs w:val="18"/>
                        <w:lang w:val="fr-FR"/>
                      </w:rPr>
                      <w:t>mankal</w:t>
                    </w:r>
                    <w:r w:rsidRPr="00837E58">
                      <w:rPr>
                        <w:rFonts w:ascii="Tahoma" w:hAnsi="Tahoma" w:cs="Tahoma"/>
                        <w:sz w:val="18"/>
                        <w:szCs w:val="18"/>
                        <w:lang w:val="fr-FR"/>
                      </w:rPr>
                      <w:t>@efrat.muni.il</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1BDF15" w14:textId="77777777" w:rsidR="00D074A6" w:rsidRDefault="00D074A6">
      <w:r>
        <w:separator/>
      </w:r>
    </w:p>
  </w:footnote>
  <w:footnote w:type="continuationSeparator" w:id="0">
    <w:p w14:paraId="17AEEBDA" w14:textId="77777777" w:rsidR="00D074A6" w:rsidRDefault="00D074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922F5" w14:textId="77777777" w:rsidR="007E7BC6" w:rsidRDefault="00437CB8">
    <w:pPr>
      <w:pStyle w:val="a3"/>
      <w:rPr>
        <w:noProof/>
      </w:rPr>
    </w:pPr>
    <w:r>
      <w:rPr>
        <w:noProof/>
      </w:rPr>
      <w:drawing>
        <wp:anchor distT="0" distB="0" distL="114300" distR="114300" simplePos="0" relativeHeight="251649536" behindDoc="0" locked="0" layoutInCell="1" allowOverlap="1" wp14:anchorId="73F30220" wp14:editId="4CA57B69">
          <wp:simplePos x="0" y="0"/>
          <wp:positionH relativeFrom="column">
            <wp:posOffset>-510540</wp:posOffset>
          </wp:positionH>
          <wp:positionV relativeFrom="paragraph">
            <wp:posOffset>-409575</wp:posOffset>
          </wp:positionV>
          <wp:extent cx="1758945" cy="1733534"/>
          <wp:effectExtent l="0" t="0" r="0" b="635"/>
          <wp:wrapNone/>
          <wp:docPr id="8"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תמונה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58945" cy="1733534"/>
                  </a:xfrm>
                  <a:prstGeom prst="rect">
                    <a:avLst/>
                  </a:prstGeom>
                  <a:noFill/>
                </pic:spPr>
              </pic:pic>
            </a:graphicData>
          </a:graphic>
          <wp14:sizeRelH relativeFrom="margin">
            <wp14:pctWidth>0</wp14:pctWidth>
          </wp14:sizeRelH>
          <wp14:sizeRelV relativeFrom="margin">
            <wp14:pctHeight>0</wp14:pctHeight>
          </wp14:sizeRelV>
        </wp:anchor>
      </w:drawing>
    </w:r>
    <w:r w:rsidR="00E86369">
      <w:rPr>
        <w:noProof/>
      </w:rPr>
      <w:drawing>
        <wp:anchor distT="0" distB="0" distL="114300" distR="114300" simplePos="0" relativeHeight="251650560" behindDoc="0" locked="0" layoutInCell="1" allowOverlap="1" wp14:anchorId="037C59AB" wp14:editId="5488A586">
          <wp:simplePos x="0" y="0"/>
          <wp:positionH relativeFrom="column">
            <wp:posOffset>1055370</wp:posOffset>
          </wp:positionH>
          <wp:positionV relativeFrom="paragraph">
            <wp:posOffset>-388620</wp:posOffset>
          </wp:positionV>
          <wp:extent cx="5784850" cy="1067744"/>
          <wp:effectExtent l="0" t="0" r="6350" b="0"/>
          <wp:wrapNone/>
          <wp:docPr id="9" name="תמונה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תמונה 4"/>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5812267" cy="1072804"/>
                  </a:xfrm>
                  <a:prstGeom prst="rect">
                    <a:avLst/>
                  </a:prstGeom>
                </pic:spPr>
              </pic:pic>
            </a:graphicData>
          </a:graphic>
          <wp14:sizeRelH relativeFrom="margin">
            <wp14:pctWidth>0</wp14:pctWidth>
          </wp14:sizeRelH>
          <wp14:sizeRelV relativeFrom="margin">
            <wp14:pctHeight>0</wp14:pctHeight>
          </wp14:sizeRelV>
        </wp:anchor>
      </w:drawing>
    </w:r>
  </w:p>
  <w:p w14:paraId="170ED724" w14:textId="77777777" w:rsidR="00B13A2C" w:rsidRDefault="00B13A2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030BCF"/>
    <w:multiLevelType w:val="multilevel"/>
    <w:tmpl w:val="03A4222C"/>
    <w:lvl w:ilvl="0">
      <w:start w:val="1"/>
      <w:numFmt w:val="bullet"/>
      <w:lvlText w:val=""/>
      <w:lvlJc w:val="left"/>
      <w:pPr>
        <w:tabs>
          <w:tab w:val="num" w:pos="8014"/>
        </w:tabs>
        <w:ind w:left="8014" w:hanging="360"/>
      </w:pPr>
      <w:rPr>
        <w:rFonts w:ascii="Symbol" w:hAnsi="Symbol" w:hint="default"/>
        <w:sz w:val="20"/>
      </w:rPr>
    </w:lvl>
    <w:lvl w:ilvl="1">
      <w:start w:val="1"/>
      <w:numFmt w:val="decimal"/>
      <w:lvlText w:val="%2."/>
      <w:lvlJc w:val="left"/>
      <w:pPr>
        <w:ind w:left="1440" w:hanging="360"/>
      </w:pPr>
      <w:rPr>
        <w:rFonts w:ascii="David" w:eastAsia="Times New Roman" w:hAnsi="David" w:cs="David"/>
      </w:rPr>
    </w:lvl>
    <w:lvl w:ilvl="2">
      <w:start w:val="1"/>
      <w:numFmt w:val="hebrew1"/>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A66D4F"/>
    <w:multiLevelType w:val="hybridMultilevel"/>
    <w:tmpl w:val="D15E90F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47DC119A"/>
    <w:multiLevelType w:val="hybridMultilevel"/>
    <w:tmpl w:val="DC1A8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2ED"/>
    <w:rsid w:val="00003793"/>
    <w:rsid w:val="00004694"/>
    <w:rsid w:val="000051DE"/>
    <w:rsid w:val="000058CB"/>
    <w:rsid w:val="00006E60"/>
    <w:rsid w:val="00012801"/>
    <w:rsid w:val="00020BA9"/>
    <w:rsid w:val="00021288"/>
    <w:rsid w:val="000327E6"/>
    <w:rsid w:val="00041035"/>
    <w:rsid w:val="00041087"/>
    <w:rsid w:val="0004338D"/>
    <w:rsid w:val="00044C6A"/>
    <w:rsid w:val="00055CE4"/>
    <w:rsid w:val="00056462"/>
    <w:rsid w:val="00065264"/>
    <w:rsid w:val="0006674F"/>
    <w:rsid w:val="00071396"/>
    <w:rsid w:val="000740C1"/>
    <w:rsid w:val="00080FEB"/>
    <w:rsid w:val="00082D65"/>
    <w:rsid w:val="00083D82"/>
    <w:rsid w:val="00084935"/>
    <w:rsid w:val="00086247"/>
    <w:rsid w:val="0008747E"/>
    <w:rsid w:val="000875EB"/>
    <w:rsid w:val="00095C3F"/>
    <w:rsid w:val="0009713A"/>
    <w:rsid w:val="000A0421"/>
    <w:rsid w:val="000A41E9"/>
    <w:rsid w:val="000A521A"/>
    <w:rsid w:val="000A70A4"/>
    <w:rsid w:val="000A735D"/>
    <w:rsid w:val="000B1BC0"/>
    <w:rsid w:val="000B4E44"/>
    <w:rsid w:val="000C0F4D"/>
    <w:rsid w:val="000E0832"/>
    <w:rsid w:val="000E3E92"/>
    <w:rsid w:val="000E6662"/>
    <w:rsid w:val="000E68C0"/>
    <w:rsid w:val="000E75A2"/>
    <w:rsid w:val="000F3C74"/>
    <w:rsid w:val="000F6C91"/>
    <w:rsid w:val="000F7023"/>
    <w:rsid w:val="00100278"/>
    <w:rsid w:val="00100C0A"/>
    <w:rsid w:val="0010134A"/>
    <w:rsid w:val="00113F8C"/>
    <w:rsid w:val="00114D62"/>
    <w:rsid w:val="00116C87"/>
    <w:rsid w:val="00120A58"/>
    <w:rsid w:val="00124FF8"/>
    <w:rsid w:val="00133BC3"/>
    <w:rsid w:val="0013403B"/>
    <w:rsid w:val="00134DF7"/>
    <w:rsid w:val="0013594E"/>
    <w:rsid w:val="00136C59"/>
    <w:rsid w:val="0014092B"/>
    <w:rsid w:val="00153723"/>
    <w:rsid w:val="00157445"/>
    <w:rsid w:val="00157F8B"/>
    <w:rsid w:val="001848DE"/>
    <w:rsid w:val="00193E75"/>
    <w:rsid w:val="001941AC"/>
    <w:rsid w:val="0019640C"/>
    <w:rsid w:val="00196A6D"/>
    <w:rsid w:val="001A323D"/>
    <w:rsid w:val="001A442B"/>
    <w:rsid w:val="001A5135"/>
    <w:rsid w:val="001A5E3B"/>
    <w:rsid w:val="001A70E6"/>
    <w:rsid w:val="001C13A7"/>
    <w:rsid w:val="001C2A7C"/>
    <w:rsid w:val="001C41F2"/>
    <w:rsid w:val="001C536E"/>
    <w:rsid w:val="001C569C"/>
    <w:rsid w:val="001D1965"/>
    <w:rsid w:val="001D74F7"/>
    <w:rsid w:val="001E0561"/>
    <w:rsid w:val="001E4247"/>
    <w:rsid w:val="001E56F8"/>
    <w:rsid w:val="001E7280"/>
    <w:rsid w:val="001F083C"/>
    <w:rsid w:val="001F0998"/>
    <w:rsid w:val="001F2F75"/>
    <w:rsid w:val="001F4624"/>
    <w:rsid w:val="001F4DB5"/>
    <w:rsid w:val="00201E12"/>
    <w:rsid w:val="0020557E"/>
    <w:rsid w:val="002134FE"/>
    <w:rsid w:val="00213A2D"/>
    <w:rsid w:val="00215C9A"/>
    <w:rsid w:val="00221A84"/>
    <w:rsid w:val="00227AFB"/>
    <w:rsid w:val="002333C3"/>
    <w:rsid w:val="00234E90"/>
    <w:rsid w:val="002404CB"/>
    <w:rsid w:val="00241A9B"/>
    <w:rsid w:val="002446E8"/>
    <w:rsid w:val="00247A30"/>
    <w:rsid w:val="002540B8"/>
    <w:rsid w:val="00257C6A"/>
    <w:rsid w:val="00263BD7"/>
    <w:rsid w:val="00266DAC"/>
    <w:rsid w:val="0027420F"/>
    <w:rsid w:val="002742ED"/>
    <w:rsid w:val="002746F6"/>
    <w:rsid w:val="0027555D"/>
    <w:rsid w:val="00275B92"/>
    <w:rsid w:val="002823B7"/>
    <w:rsid w:val="00282B5E"/>
    <w:rsid w:val="00286916"/>
    <w:rsid w:val="00290766"/>
    <w:rsid w:val="002A4B0E"/>
    <w:rsid w:val="002B7505"/>
    <w:rsid w:val="002C25B6"/>
    <w:rsid w:val="002C4206"/>
    <w:rsid w:val="002C43F2"/>
    <w:rsid w:val="002C49F6"/>
    <w:rsid w:val="002C55D2"/>
    <w:rsid w:val="002D0016"/>
    <w:rsid w:val="002D0C77"/>
    <w:rsid w:val="002D46CA"/>
    <w:rsid w:val="002D475D"/>
    <w:rsid w:val="002D4AAD"/>
    <w:rsid w:val="002D52A7"/>
    <w:rsid w:val="002E0AB6"/>
    <w:rsid w:val="002E4E85"/>
    <w:rsid w:val="002E5848"/>
    <w:rsid w:val="002E713E"/>
    <w:rsid w:val="002E739E"/>
    <w:rsid w:val="003012FE"/>
    <w:rsid w:val="00302F37"/>
    <w:rsid w:val="00312D80"/>
    <w:rsid w:val="003161D9"/>
    <w:rsid w:val="003207C5"/>
    <w:rsid w:val="00321B5F"/>
    <w:rsid w:val="00335702"/>
    <w:rsid w:val="003359A1"/>
    <w:rsid w:val="003406A1"/>
    <w:rsid w:val="003427DE"/>
    <w:rsid w:val="00345FD9"/>
    <w:rsid w:val="0034760B"/>
    <w:rsid w:val="00347E80"/>
    <w:rsid w:val="003536B5"/>
    <w:rsid w:val="0036047E"/>
    <w:rsid w:val="00363A6D"/>
    <w:rsid w:val="003679CE"/>
    <w:rsid w:val="00370F5C"/>
    <w:rsid w:val="00372527"/>
    <w:rsid w:val="00375B2D"/>
    <w:rsid w:val="003832EE"/>
    <w:rsid w:val="00392291"/>
    <w:rsid w:val="0039450A"/>
    <w:rsid w:val="0039656F"/>
    <w:rsid w:val="003A1815"/>
    <w:rsid w:val="003A3737"/>
    <w:rsid w:val="003A410E"/>
    <w:rsid w:val="003A4C27"/>
    <w:rsid w:val="003B1298"/>
    <w:rsid w:val="003B2413"/>
    <w:rsid w:val="003B2DFB"/>
    <w:rsid w:val="003B495E"/>
    <w:rsid w:val="003C0AA7"/>
    <w:rsid w:val="003C1ACF"/>
    <w:rsid w:val="003C1CA9"/>
    <w:rsid w:val="003C3FFB"/>
    <w:rsid w:val="003C4E8C"/>
    <w:rsid w:val="003C5FDF"/>
    <w:rsid w:val="003C7D78"/>
    <w:rsid w:val="003D121B"/>
    <w:rsid w:val="003D3714"/>
    <w:rsid w:val="003D5B3B"/>
    <w:rsid w:val="003E2C8E"/>
    <w:rsid w:val="003E45B3"/>
    <w:rsid w:val="003E5780"/>
    <w:rsid w:val="003E6764"/>
    <w:rsid w:val="003E6CE2"/>
    <w:rsid w:val="003F19C9"/>
    <w:rsid w:val="003F6052"/>
    <w:rsid w:val="0040007F"/>
    <w:rsid w:val="00402170"/>
    <w:rsid w:val="00405B1B"/>
    <w:rsid w:val="00412C00"/>
    <w:rsid w:val="00413AE6"/>
    <w:rsid w:val="00413B9E"/>
    <w:rsid w:val="00414ABA"/>
    <w:rsid w:val="00415C95"/>
    <w:rsid w:val="00416053"/>
    <w:rsid w:val="00420117"/>
    <w:rsid w:val="004219D0"/>
    <w:rsid w:val="004303C7"/>
    <w:rsid w:val="00431203"/>
    <w:rsid w:val="0043224F"/>
    <w:rsid w:val="00434BB7"/>
    <w:rsid w:val="004351ED"/>
    <w:rsid w:val="00437536"/>
    <w:rsid w:val="00437CB8"/>
    <w:rsid w:val="00445185"/>
    <w:rsid w:val="00445EB7"/>
    <w:rsid w:val="004508FB"/>
    <w:rsid w:val="004515AC"/>
    <w:rsid w:val="00456160"/>
    <w:rsid w:val="00457DAE"/>
    <w:rsid w:val="004608F2"/>
    <w:rsid w:val="00461A87"/>
    <w:rsid w:val="00462782"/>
    <w:rsid w:val="004721C7"/>
    <w:rsid w:val="00472A22"/>
    <w:rsid w:val="00473FF2"/>
    <w:rsid w:val="004740AC"/>
    <w:rsid w:val="00476854"/>
    <w:rsid w:val="00476F46"/>
    <w:rsid w:val="00480339"/>
    <w:rsid w:val="00482EEF"/>
    <w:rsid w:val="00483616"/>
    <w:rsid w:val="004871E8"/>
    <w:rsid w:val="0049081C"/>
    <w:rsid w:val="00495E86"/>
    <w:rsid w:val="004B0570"/>
    <w:rsid w:val="004B2A1B"/>
    <w:rsid w:val="004B739E"/>
    <w:rsid w:val="004C015A"/>
    <w:rsid w:val="004C1510"/>
    <w:rsid w:val="004C3E24"/>
    <w:rsid w:val="004D0928"/>
    <w:rsid w:val="004D35A1"/>
    <w:rsid w:val="004D4062"/>
    <w:rsid w:val="004D5CB6"/>
    <w:rsid w:val="004D6689"/>
    <w:rsid w:val="004E0CEE"/>
    <w:rsid w:val="004F0D8C"/>
    <w:rsid w:val="004F24DF"/>
    <w:rsid w:val="004F32D0"/>
    <w:rsid w:val="004F387D"/>
    <w:rsid w:val="004F5880"/>
    <w:rsid w:val="004F59F8"/>
    <w:rsid w:val="0050451F"/>
    <w:rsid w:val="0050454B"/>
    <w:rsid w:val="005073DB"/>
    <w:rsid w:val="00507996"/>
    <w:rsid w:val="005104B5"/>
    <w:rsid w:val="00512683"/>
    <w:rsid w:val="00515764"/>
    <w:rsid w:val="0052081A"/>
    <w:rsid w:val="00521C6F"/>
    <w:rsid w:val="00524747"/>
    <w:rsid w:val="00527B30"/>
    <w:rsid w:val="005317F9"/>
    <w:rsid w:val="0053517A"/>
    <w:rsid w:val="00535694"/>
    <w:rsid w:val="00536D66"/>
    <w:rsid w:val="00541095"/>
    <w:rsid w:val="0054385E"/>
    <w:rsid w:val="005511E6"/>
    <w:rsid w:val="005525E0"/>
    <w:rsid w:val="00552FBA"/>
    <w:rsid w:val="00557FF9"/>
    <w:rsid w:val="00565616"/>
    <w:rsid w:val="00565E9D"/>
    <w:rsid w:val="00570DEA"/>
    <w:rsid w:val="00571FBE"/>
    <w:rsid w:val="005731F5"/>
    <w:rsid w:val="00575A54"/>
    <w:rsid w:val="005810CC"/>
    <w:rsid w:val="005926D5"/>
    <w:rsid w:val="00596981"/>
    <w:rsid w:val="005A1F80"/>
    <w:rsid w:val="005A2323"/>
    <w:rsid w:val="005A548D"/>
    <w:rsid w:val="005A79DA"/>
    <w:rsid w:val="005B0DC8"/>
    <w:rsid w:val="005B2093"/>
    <w:rsid w:val="005B23EE"/>
    <w:rsid w:val="005B2F42"/>
    <w:rsid w:val="005B525F"/>
    <w:rsid w:val="005B6A28"/>
    <w:rsid w:val="005C6140"/>
    <w:rsid w:val="005C6699"/>
    <w:rsid w:val="005D369E"/>
    <w:rsid w:val="005D467E"/>
    <w:rsid w:val="005E57E2"/>
    <w:rsid w:val="005F5A97"/>
    <w:rsid w:val="005F65C2"/>
    <w:rsid w:val="005F7A8E"/>
    <w:rsid w:val="00604D9B"/>
    <w:rsid w:val="00606807"/>
    <w:rsid w:val="00611F6B"/>
    <w:rsid w:val="00614001"/>
    <w:rsid w:val="00621D77"/>
    <w:rsid w:val="006275AB"/>
    <w:rsid w:val="00631503"/>
    <w:rsid w:val="00631BF9"/>
    <w:rsid w:val="0063241A"/>
    <w:rsid w:val="00635F15"/>
    <w:rsid w:val="006376A1"/>
    <w:rsid w:val="00642597"/>
    <w:rsid w:val="00643273"/>
    <w:rsid w:val="00643436"/>
    <w:rsid w:val="00646D8A"/>
    <w:rsid w:val="00653344"/>
    <w:rsid w:val="006575D8"/>
    <w:rsid w:val="00663BD3"/>
    <w:rsid w:val="00663DAE"/>
    <w:rsid w:val="00666AC6"/>
    <w:rsid w:val="00674782"/>
    <w:rsid w:val="006753BB"/>
    <w:rsid w:val="00675E4D"/>
    <w:rsid w:val="00676204"/>
    <w:rsid w:val="00681E9D"/>
    <w:rsid w:val="006834DE"/>
    <w:rsid w:val="006836AB"/>
    <w:rsid w:val="0068664F"/>
    <w:rsid w:val="00687631"/>
    <w:rsid w:val="00691564"/>
    <w:rsid w:val="00692F0D"/>
    <w:rsid w:val="0069416E"/>
    <w:rsid w:val="00696CB6"/>
    <w:rsid w:val="006974B9"/>
    <w:rsid w:val="006A5311"/>
    <w:rsid w:val="006B101B"/>
    <w:rsid w:val="006B204A"/>
    <w:rsid w:val="006B4E5E"/>
    <w:rsid w:val="006C1282"/>
    <w:rsid w:val="006C15E3"/>
    <w:rsid w:val="006C1E58"/>
    <w:rsid w:val="006C39D3"/>
    <w:rsid w:val="006C50CA"/>
    <w:rsid w:val="006C76F0"/>
    <w:rsid w:val="006D28DF"/>
    <w:rsid w:val="006D5772"/>
    <w:rsid w:val="006D5F61"/>
    <w:rsid w:val="006E26EF"/>
    <w:rsid w:val="006E3484"/>
    <w:rsid w:val="006E4390"/>
    <w:rsid w:val="006E4C8D"/>
    <w:rsid w:val="006F357B"/>
    <w:rsid w:val="006F4543"/>
    <w:rsid w:val="006F7659"/>
    <w:rsid w:val="007174FA"/>
    <w:rsid w:val="00717BCF"/>
    <w:rsid w:val="0072055F"/>
    <w:rsid w:val="00721FAE"/>
    <w:rsid w:val="00722340"/>
    <w:rsid w:val="00723C9A"/>
    <w:rsid w:val="00724E28"/>
    <w:rsid w:val="00726A3E"/>
    <w:rsid w:val="0072702E"/>
    <w:rsid w:val="00730606"/>
    <w:rsid w:val="007330E5"/>
    <w:rsid w:val="00751478"/>
    <w:rsid w:val="00751B2F"/>
    <w:rsid w:val="00754674"/>
    <w:rsid w:val="00754CBC"/>
    <w:rsid w:val="00756841"/>
    <w:rsid w:val="0075765A"/>
    <w:rsid w:val="00764FC6"/>
    <w:rsid w:val="00773C56"/>
    <w:rsid w:val="007833F5"/>
    <w:rsid w:val="00784EBD"/>
    <w:rsid w:val="00793085"/>
    <w:rsid w:val="00795470"/>
    <w:rsid w:val="0079720B"/>
    <w:rsid w:val="007B0579"/>
    <w:rsid w:val="007B2AB6"/>
    <w:rsid w:val="007C3DA2"/>
    <w:rsid w:val="007C43F6"/>
    <w:rsid w:val="007D02F0"/>
    <w:rsid w:val="007D04C1"/>
    <w:rsid w:val="007D0D46"/>
    <w:rsid w:val="007D261D"/>
    <w:rsid w:val="007D4A22"/>
    <w:rsid w:val="007E1467"/>
    <w:rsid w:val="007E3A0E"/>
    <w:rsid w:val="007E7500"/>
    <w:rsid w:val="007E7BC6"/>
    <w:rsid w:val="007F08B4"/>
    <w:rsid w:val="007F6BC7"/>
    <w:rsid w:val="008017F6"/>
    <w:rsid w:val="008059AD"/>
    <w:rsid w:val="00805DE7"/>
    <w:rsid w:val="00810184"/>
    <w:rsid w:val="008106B6"/>
    <w:rsid w:val="00811D60"/>
    <w:rsid w:val="008132E5"/>
    <w:rsid w:val="00814B67"/>
    <w:rsid w:val="00820486"/>
    <w:rsid w:val="00823355"/>
    <w:rsid w:val="00832E75"/>
    <w:rsid w:val="00834BB1"/>
    <w:rsid w:val="00837E58"/>
    <w:rsid w:val="00840F50"/>
    <w:rsid w:val="00846319"/>
    <w:rsid w:val="0085302C"/>
    <w:rsid w:val="00860E70"/>
    <w:rsid w:val="0086341A"/>
    <w:rsid w:val="00870A05"/>
    <w:rsid w:val="008726ED"/>
    <w:rsid w:val="008730D2"/>
    <w:rsid w:val="00877FA8"/>
    <w:rsid w:val="008812C1"/>
    <w:rsid w:val="008828A2"/>
    <w:rsid w:val="00882DF2"/>
    <w:rsid w:val="00884661"/>
    <w:rsid w:val="00890E77"/>
    <w:rsid w:val="0089211A"/>
    <w:rsid w:val="008960E1"/>
    <w:rsid w:val="008962C5"/>
    <w:rsid w:val="00897FD3"/>
    <w:rsid w:val="008A7F77"/>
    <w:rsid w:val="008A7FAC"/>
    <w:rsid w:val="008B06A8"/>
    <w:rsid w:val="008B6C61"/>
    <w:rsid w:val="008B7C23"/>
    <w:rsid w:val="008C059A"/>
    <w:rsid w:val="008C2A17"/>
    <w:rsid w:val="008D36DD"/>
    <w:rsid w:val="008D49DF"/>
    <w:rsid w:val="008E29C3"/>
    <w:rsid w:val="008E46AC"/>
    <w:rsid w:val="008F314E"/>
    <w:rsid w:val="008F3B00"/>
    <w:rsid w:val="009004DB"/>
    <w:rsid w:val="00903440"/>
    <w:rsid w:val="00904199"/>
    <w:rsid w:val="009076A2"/>
    <w:rsid w:val="009076DB"/>
    <w:rsid w:val="0091329E"/>
    <w:rsid w:val="00921B89"/>
    <w:rsid w:val="0092386B"/>
    <w:rsid w:val="009262F2"/>
    <w:rsid w:val="009311DC"/>
    <w:rsid w:val="00942AC2"/>
    <w:rsid w:val="00942AFE"/>
    <w:rsid w:val="00946892"/>
    <w:rsid w:val="009468C5"/>
    <w:rsid w:val="009507E7"/>
    <w:rsid w:val="00950F95"/>
    <w:rsid w:val="00955669"/>
    <w:rsid w:val="00971210"/>
    <w:rsid w:val="0097251B"/>
    <w:rsid w:val="00973BF9"/>
    <w:rsid w:val="00975CD2"/>
    <w:rsid w:val="00976980"/>
    <w:rsid w:val="009777E7"/>
    <w:rsid w:val="00980813"/>
    <w:rsid w:val="00980A4F"/>
    <w:rsid w:val="009811B7"/>
    <w:rsid w:val="00983B1D"/>
    <w:rsid w:val="009865EF"/>
    <w:rsid w:val="009923E0"/>
    <w:rsid w:val="00993472"/>
    <w:rsid w:val="009A1054"/>
    <w:rsid w:val="009A2641"/>
    <w:rsid w:val="009B50F7"/>
    <w:rsid w:val="009C2B1C"/>
    <w:rsid w:val="009C4CC3"/>
    <w:rsid w:val="009D1E24"/>
    <w:rsid w:val="009D5BA4"/>
    <w:rsid w:val="009E0DFF"/>
    <w:rsid w:val="009E1CBF"/>
    <w:rsid w:val="009E1F1F"/>
    <w:rsid w:val="009E2F1A"/>
    <w:rsid w:val="009E3106"/>
    <w:rsid w:val="009E4F6C"/>
    <w:rsid w:val="009E7B76"/>
    <w:rsid w:val="009F342B"/>
    <w:rsid w:val="009F3912"/>
    <w:rsid w:val="00A006B2"/>
    <w:rsid w:val="00A03CB8"/>
    <w:rsid w:val="00A03D36"/>
    <w:rsid w:val="00A0454E"/>
    <w:rsid w:val="00A14B1E"/>
    <w:rsid w:val="00A26C9A"/>
    <w:rsid w:val="00A340D1"/>
    <w:rsid w:val="00A34268"/>
    <w:rsid w:val="00A42AA1"/>
    <w:rsid w:val="00A45609"/>
    <w:rsid w:val="00A45A55"/>
    <w:rsid w:val="00A471CF"/>
    <w:rsid w:val="00A5051F"/>
    <w:rsid w:val="00A50EA6"/>
    <w:rsid w:val="00A521B6"/>
    <w:rsid w:val="00A52865"/>
    <w:rsid w:val="00A5718B"/>
    <w:rsid w:val="00A57C09"/>
    <w:rsid w:val="00A6259D"/>
    <w:rsid w:val="00A6413B"/>
    <w:rsid w:val="00A65BA6"/>
    <w:rsid w:val="00A65C7F"/>
    <w:rsid w:val="00A7083A"/>
    <w:rsid w:val="00A70C8A"/>
    <w:rsid w:val="00A71C8A"/>
    <w:rsid w:val="00A76120"/>
    <w:rsid w:val="00A7730E"/>
    <w:rsid w:val="00A8029F"/>
    <w:rsid w:val="00A82756"/>
    <w:rsid w:val="00A83A68"/>
    <w:rsid w:val="00A85CF3"/>
    <w:rsid w:val="00A90394"/>
    <w:rsid w:val="00A904F9"/>
    <w:rsid w:val="00A94334"/>
    <w:rsid w:val="00A95141"/>
    <w:rsid w:val="00A964C2"/>
    <w:rsid w:val="00A9729A"/>
    <w:rsid w:val="00AA03AC"/>
    <w:rsid w:val="00AA0C59"/>
    <w:rsid w:val="00AA1568"/>
    <w:rsid w:val="00AA613F"/>
    <w:rsid w:val="00AB21B7"/>
    <w:rsid w:val="00AC0C09"/>
    <w:rsid w:val="00AC21AB"/>
    <w:rsid w:val="00AC23F6"/>
    <w:rsid w:val="00AC44BD"/>
    <w:rsid w:val="00AC62B2"/>
    <w:rsid w:val="00AC6432"/>
    <w:rsid w:val="00AC6720"/>
    <w:rsid w:val="00AC7207"/>
    <w:rsid w:val="00AD3913"/>
    <w:rsid w:val="00AF08BB"/>
    <w:rsid w:val="00AF0A1A"/>
    <w:rsid w:val="00AF1120"/>
    <w:rsid w:val="00AF1B17"/>
    <w:rsid w:val="00AF4125"/>
    <w:rsid w:val="00B0166E"/>
    <w:rsid w:val="00B01D74"/>
    <w:rsid w:val="00B03B22"/>
    <w:rsid w:val="00B04C54"/>
    <w:rsid w:val="00B10762"/>
    <w:rsid w:val="00B13A2C"/>
    <w:rsid w:val="00B23853"/>
    <w:rsid w:val="00B277B5"/>
    <w:rsid w:val="00B30A24"/>
    <w:rsid w:val="00B33311"/>
    <w:rsid w:val="00B35087"/>
    <w:rsid w:val="00B35DB9"/>
    <w:rsid w:val="00B36750"/>
    <w:rsid w:val="00B41496"/>
    <w:rsid w:val="00B45B1A"/>
    <w:rsid w:val="00B518A4"/>
    <w:rsid w:val="00B51BF6"/>
    <w:rsid w:val="00B547AC"/>
    <w:rsid w:val="00B61091"/>
    <w:rsid w:val="00B64535"/>
    <w:rsid w:val="00B675C1"/>
    <w:rsid w:val="00B70204"/>
    <w:rsid w:val="00B746C6"/>
    <w:rsid w:val="00B75746"/>
    <w:rsid w:val="00B80828"/>
    <w:rsid w:val="00B84ADF"/>
    <w:rsid w:val="00B84DF9"/>
    <w:rsid w:val="00B86350"/>
    <w:rsid w:val="00B87F80"/>
    <w:rsid w:val="00B94A01"/>
    <w:rsid w:val="00B950EB"/>
    <w:rsid w:val="00B95D41"/>
    <w:rsid w:val="00B96DD5"/>
    <w:rsid w:val="00B96F3F"/>
    <w:rsid w:val="00B976BC"/>
    <w:rsid w:val="00B97E78"/>
    <w:rsid w:val="00BB14EF"/>
    <w:rsid w:val="00BC152F"/>
    <w:rsid w:val="00BC36F9"/>
    <w:rsid w:val="00BC722C"/>
    <w:rsid w:val="00BD0A45"/>
    <w:rsid w:val="00BE5096"/>
    <w:rsid w:val="00BF023B"/>
    <w:rsid w:val="00BF261D"/>
    <w:rsid w:val="00BF3121"/>
    <w:rsid w:val="00BF496F"/>
    <w:rsid w:val="00C03B0D"/>
    <w:rsid w:val="00C05CC7"/>
    <w:rsid w:val="00C06579"/>
    <w:rsid w:val="00C114AA"/>
    <w:rsid w:val="00C11A22"/>
    <w:rsid w:val="00C13DD3"/>
    <w:rsid w:val="00C13E0D"/>
    <w:rsid w:val="00C14626"/>
    <w:rsid w:val="00C177EA"/>
    <w:rsid w:val="00C179FD"/>
    <w:rsid w:val="00C17CC6"/>
    <w:rsid w:val="00C21FA6"/>
    <w:rsid w:val="00C279CC"/>
    <w:rsid w:val="00C31FEA"/>
    <w:rsid w:val="00C354CF"/>
    <w:rsid w:val="00C41186"/>
    <w:rsid w:val="00C436C3"/>
    <w:rsid w:val="00C43F7A"/>
    <w:rsid w:val="00C563D0"/>
    <w:rsid w:val="00C612AF"/>
    <w:rsid w:val="00C62F11"/>
    <w:rsid w:val="00C6764E"/>
    <w:rsid w:val="00C67EEC"/>
    <w:rsid w:val="00C720F3"/>
    <w:rsid w:val="00C73D5E"/>
    <w:rsid w:val="00C757D1"/>
    <w:rsid w:val="00C76CC4"/>
    <w:rsid w:val="00C8223F"/>
    <w:rsid w:val="00C9238D"/>
    <w:rsid w:val="00CA0491"/>
    <w:rsid w:val="00CA4209"/>
    <w:rsid w:val="00CA555C"/>
    <w:rsid w:val="00CA6A1B"/>
    <w:rsid w:val="00CB3129"/>
    <w:rsid w:val="00CB604B"/>
    <w:rsid w:val="00CC35ED"/>
    <w:rsid w:val="00CC4242"/>
    <w:rsid w:val="00CC63A4"/>
    <w:rsid w:val="00CC7806"/>
    <w:rsid w:val="00CD03BB"/>
    <w:rsid w:val="00CD1BE2"/>
    <w:rsid w:val="00CD3566"/>
    <w:rsid w:val="00CE0AB6"/>
    <w:rsid w:val="00CE17C5"/>
    <w:rsid w:val="00CE2E4C"/>
    <w:rsid w:val="00CE37F0"/>
    <w:rsid w:val="00CE49DF"/>
    <w:rsid w:val="00CF35C7"/>
    <w:rsid w:val="00CF3955"/>
    <w:rsid w:val="00CF41C1"/>
    <w:rsid w:val="00CF7038"/>
    <w:rsid w:val="00D00E80"/>
    <w:rsid w:val="00D02E01"/>
    <w:rsid w:val="00D038C8"/>
    <w:rsid w:val="00D042E0"/>
    <w:rsid w:val="00D069EE"/>
    <w:rsid w:val="00D074A6"/>
    <w:rsid w:val="00D100CA"/>
    <w:rsid w:val="00D10BE3"/>
    <w:rsid w:val="00D11207"/>
    <w:rsid w:val="00D1244C"/>
    <w:rsid w:val="00D128C3"/>
    <w:rsid w:val="00D1395E"/>
    <w:rsid w:val="00D15145"/>
    <w:rsid w:val="00D16ED5"/>
    <w:rsid w:val="00D17375"/>
    <w:rsid w:val="00D22071"/>
    <w:rsid w:val="00D30CE7"/>
    <w:rsid w:val="00D30FDB"/>
    <w:rsid w:val="00D4092A"/>
    <w:rsid w:val="00D43E3B"/>
    <w:rsid w:val="00D5397E"/>
    <w:rsid w:val="00D545A1"/>
    <w:rsid w:val="00D57DEF"/>
    <w:rsid w:val="00D616E3"/>
    <w:rsid w:val="00D61701"/>
    <w:rsid w:val="00D62072"/>
    <w:rsid w:val="00D63AAB"/>
    <w:rsid w:val="00D650A4"/>
    <w:rsid w:val="00D665C7"/>
    <w:rsid w:val="00D66F55"/>
    <w:rsid w:val="00D722D2"/>
    <w:rsid w:val="00D7682D"/>
    <w:rsid w:val="00D8190A"/>
    <w:rsid w:val="00D81E35"/>
    <w:rsid w:val="00D826A8"/>
    <w:rsid w:val="00D875B3"/>
    <w:rsid w:val="00D915E1"/>
    <w:rsid w:val="00D91E46"/>
    <w:rsid w:val="00D95390"/>
    <w:rsid w:val="00DA25EB"/>
    <w:rsid w:val="00DA50E3"/>
    <w:rsid w:val="00DA7A06"/>
    <w:rsid w:val="00DB2C46"/>
    <w:rsid w:val="00DB5EED"/>
    <w:rsid w:val="00DC2DDA"/>
    <w:rsid w:val="00DC62AF"/>
    <w:rsid w:val="00DD07CA"/>
    <w:rsid w:val="00DD0D76"/>
    <w:rsid w:val="00DD4B35"/>
    <w:rsid w:val="00DD67FC"/>
    <w:rsid w:val="00DD79BB"/>
    <w:rsid w:val="00DE5510"/>
    <w:rsid w:val="00DE69F9"/>
    <w:rsid w:val="00DF57FB"/>
    <w:rsid w:val="00E0047A"/>
    <w:rsid w:val="00E03F37"/>
    <w:rsid w:val="00E0527B"/>
    <w:rsid w:val="00E07305"/>
    <w:rsid w:val="00E170AE"/>
    <w:rsid w:val="00E22B6A"/>
    <w:rsid w:val="00E242FF"/>
    <w:rsid w:val="00E258F9"/>
    <w:rsid w:val="00E27B3A"/>
    <w:rsid w:val="00E3258A"/>
    <w:rsid w:val="00E350F5"/>
    <w:rsid w:val="00E405F1"/>
    <w:rsid w:val="00E41076"/>
    <w:rsid w:val="00E57584"/>
    <w:rsid w:val="00E5792F"/>
    <w:rsid w:val="00E628C3"/>
    <w:rsid w:val="00E64EF6"/>
    <w:rsid w:val="00E65C79"/>
    <w:rsid w:val="00E66505"/>
    <w:rsid w:val="00E7163A"/>
    <w:rsid w:val="00E72D9F"/>
    <w:rsid w:val="00E73EED"/>
    <w:rsid w:val="00E74A84"/>
    <w:rsid w:val="00E74B4A"/>
    <w:rsid w:val="00E76AFD"/>
    <w:rsid w:val="00E808B2"/>
    <w:rsid w:val="00E83F48"/>
    <w:rsid w:val="00E853B3"/>
    <w:rsid w:val="00E86255"/>
    <w:rsid w:val="00E86369"/>
    <w:rsid w:val="00E87D6E"/>
    <w:rsid w:val="00E90264"/>
    <w:rsid w:val="00E949B0"/>
    <w:rsid w:val="00EA0EAD"/>
    <w:rsid w:val="00EA352A"/>
    <w:rsid w:val="00EA4F4B"/>
    <w:rsid w:val="00EB4CE0"/>
    <w:rsid w:val="00EB571E"/>
    <w:rsid w:val="00EB5756"/>
    <w:rsid w:val="00EB70F0"/>
    <w:rsid w:val="00EC41C4"/>
    <w:rsid w:val="00ED2F8A"/>
    <w:rsid w:val="00ED571E"/>
    <w:rsid w:val="00EE0698"/>
    <w:rsid w:val="00EE4F92"/>
    <w:rsid w:val="00EF16D5"/>
    <w:rsid w:val="00EF4DF0"/>
    <w:rsid w:val="00EF7AB2"/>
    <w:rsid w:val="00F01697"/>
    <w:rsid w:val="00F01999"/>
    <w:rsid w:val="00F01C8F"/>
    <w:rsid w:val="00F05B5E"/>
    <w:rsid w:val="00F0719C"/>
    <w:rsid w:val="00F122B3"/>
    <w:rsid w:val="00F14DB7"/>
    <w:rsid w:val="00F17442"/>
    <w:rsid w:val="00F21B4E"/>
    <w:rsid w:val="00F22B13"/>
    <w:rsid w:val="00F241A0"/>
    <w:rsid w:val="00F260A4"/>
    <w:rsid w:val="00F318B9"/>
    <w:rsid w:val="00F32D0E"/>
    <w:rsid w:val="00F35057"/>
    <w:rsid w:val="00F4004D"/>
    <w:rsid w:val="00F414C9"/>
    <w:rsid w:val="00F42FF6"/>
    <w:rsid w:val="00F44E63"/>
    <w:rsid w:val="00F53E44"/>
    <w:rsid w:val="00F620F1"/>
    <w:rsid w:val="00F642CA"/>
    <w:rsid w:val="00F64CD7"/>
    <w:rsid w:val="00F72C04"/>
    <w:rsid w:val="00F83AEA"/>
    <w:rsid w:val="00F8454B"/>
    <w:rsid w:val="00F87A50"/>
    <w:rsid w:val="00F90CBE"/>
    <w:rsid w:val="00F93AF9"/>
    <w:rsid w:val="00F95F18"/>
    <w:rsid w:val="00F975D7"/>
    <w:rsid w:val="00FA1F3D"/>
    <w:rsid w:val="00FA5A34"/>
    <w:rsid w:val="00FB0854"/>
    <w:rsid w:val="00FB2CAC"/>
    <w:rsid w:val="00FB4354"/>
    <w:rsid w:val="00FB51DF"/>
    <w:rsid w:val="00FB5CB0"/>
    <w:rsid w:val="00FC14F0"/>
    <w:rsid w:val="00FC19E0"/>
    <w:rsid w:val="00FC36F4"/>
    <w:rsid w:val="00FE03B4"/>
    <w:rsid w:val="00FF50AC"/>
    <w:rsid w:val="00FF634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1AB675"/>
  <w15:chartTrackingRefBased/>
  <w15:docId w15:val="{C308F8CF-EEA5-42DE-A742-FBBBB6374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42ED"/>
    <w:pPr>
      <w:bidi/>
      <w:spacing w:after="160" w:line="259" w:lineRule="auto"/>
    </w:pPr>
    <w:rPr>
      <w:rFonts w:asciiTheme="minorHAnsi" w:eastAsiaTheme="minorHAnsi"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61701"/>
    <w:pPr>
      <w:tabs>
        <w:tab w:val="center" w:pos="4153"/>
        <w:tab w:val="right" w:pos="8306"/>
      </w:tabs>
    </w:pPr>
  </w:style>
  <w:style w:type="paragraph" w:styleId="a4">
    <w:name w:val="footer"/>
    <w:basedOn w:val="a"/>
    <w:rsid w:val="00D61701"/>
    <w:pPr>
      <w:tabs>
        <w:tab w:val="center" w:pos="4153"/>
        <w:tab w:val="right" w:pos="8306"/>
      </w:tabs>
    </w:pPr>
  </w:style>
  <w:style w:type="paragraph" w:styleId="a5">
    <w:name w:val="Balloon Text"/>
    <w:basedOn w:val="a"/>
    <w:semiHidden/>
    <w:rsid w:val="00D61701"/>
    <w:rPr>
      <w:rFonts w:ascii="Tahoma" w:hAnsi="Tahoma" w:cs="Tahoma"/>
      <w:sz w:val="16"/>
      <w:szCs w:val="16"/>
    </w:rPr>
  </w:style>
  <w:style w:type="paragraph" w:styleId="NormalWeb">
    <w:name w:val="Normal (Web)"/>
    <w:basedOn w:val="a"/>
    <w:uiPriority w:val="99"/>
    <w:unhideWhenUsed/>
    <w:rsid w:val="002742ED"/>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ustice.gov.il/Units/NetzivutShivyon/MercazHameidaLenegishut/KelimUtfasim/Pages/Dictionary.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justice.gov.il/SitePages/OpenFile.aspx?d=4A49CqZQMS1fP4a9tebtomQn9TUZ86tKmG5J6bMGVHk%3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kadam@efrat.muni.i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1207</Words>
  <Characters>6037</Characters>
  <Application>Microsoft Office Word</Application>
  <DocSecurity>0</DocSecurity>
  <Lines>50</Lines>
  <Paragraphs>14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7230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יהודה שווייגר</dc:creator>
  <cp:keywords/>
  <dc:description/>
  <cp:lastModifiedBy>יעל כנפו</cp:lastModifiedBy>
  <cp:revision>2</cp:revision>
  <cp:lastPrinted>2021-10-24T05:29:00Z</cp:lastPrinted>
  <dcterms:created xsi:type="dcterms:W3CDTF">2021-12-06T07:44:00Z</dcterms:created>
  <dcterms:modified xsi:type="dcterms:W3CDTF">2021-12-06T07:44:00Z</dcterms:modified>
</cp:coreProperties>
</file>